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A2" w:rsidRDefault="00B22EA2">
      <w:pPr>
        <w:widowControl w:val="0"/>
        <w:pBdr>
          <w:top w:val="nil"/>
          <w:left w:val="nil"/>
          <w:bottom w:val="nil"/>
          <w:right w:val="nil"/>
          <w:between w:val="nil"/>
        </w:pBdr>
        <w:spacing w:after="0"/>
      </w:pPr>
    </w:p>
    <w:p w:rsidR="00B22EA2" w:rsidRDefault="002A2E8D">
      <w:pPr>
        <w:spacing w:after="0"/>
        <w:jc w:val="center"/>
        <w:rPr>
          <w:rFonts w:ascii="Arial" w:eastAsia="Arial" w:hAnsi="Arial" w:cs="Arial"/>
          <w:color w:val="000000"/>
          <w:sz w:val="20"/>
          <w:szCs w:val="20"/>
          <w:highlight w:val="yellow"/>
        </w:rPr>
      </w:pPr>
      <w:r>
        <w:rPr>
          <w:noProof/>
        </w:rPr>
        <w:drawing>
          <wp:inline distT="0" distB="0" distL="0" distR="0">
            <wp:extent cx="2047875" cy="561975"/>
            <wp:effectExtent l="0" t="0" r="0" b="0"/>
            <wp:docPr id="3" name="image1.png" descr="ПЯ_объединение"/>
            <wp:cNvGraphicFramePr/>
            <a:graphic xmlns:a="http://schemas.openxmlformats.org/drawingml/2006/main">
              <a:graphicData uri="http://schemas.openxmlformats.org/drawingml/2006/picture">
                <pic:pic xmlns:pic="http://schemas.openxmlformats.org/drawingml/2006/picture">
                  <pic:nvPicPr>
                    <pic:cNvPr id="0" name="image1.png" descr="ПЯ_объединение"/>
                    <pic:cNvPicPr preferRelativeResize="0"/>
                  </pic:nvPicPr>
                  <pic:blipFill>
                    <a:blip r:embed="rId5"/>
                    <a:srcRect/>
                    <a:stretch>
                      <a:fillRect/>
                    </a:stretch>
                  </pic:blipFill>
                  <pic:spPr>
                    <a:xfrm>
                      <a:off x="0" y="0"/>
                      <a:ext cx="2047875" cy="561975"/>
                    </a:xfrm>
                    <a:prstGeom prst="rect">
                      <a:avLst/>
                    </a:prstGeom>
                    <a:ln/>
                  </pic:spPr>
                </pic:pic>
              </a:graphicData>
            </a:graphic>
          </wp:inline>
        </w:drawing>
      </w:r>
    </w:p>
    <w:p w:rsidR="00B22EA2" w:rsidRDefault="002A2E8D">
      <w:pPr>
        <w:spacing w:after="0" w:line="240" w:lineRule="auto"/>
        <w:jc w:val="right"/>
        <w:rPr>
          <w:rFonts w:ascii="Arial" w:eastAsia="Arial" w:hAnsi="Arial" w:cs="Arial"/>
          <w:color w:val="000000"/>
          <w:sz w:val="20"/>
          <w:szCs w:val="20"/>
        </w:rPr>
      </w:pPr>
      <w:bookmarkStart w:id="0" w:name="_GoBack"/>
      <w:bookmarkEnd w:id="0"/>
      <w:r>
        <w:rPr>
          <w:rFonts w:ascii="Arial" w:eastAsia="Arial" w:hAnsi="Arial" w:cs="Arial"/>
          <w:color w:val="000000"/>
          <w:sz w:val="20"/>
          <w:szCs w:val="20"/>
        </w:rPr>
        <w:t>Пресс-релиз</w:t>
      </w:r>
    </w:p>
    <w:p w:rsidR="00B22EA2" w:rsidRDefault="00B22EA2">
      <w:pPr>
        <w:spacing w:after="0" w:line="240" w:lineRule="auto"/>
        <w:jc w:val="center"/>
        <w:rPr>
          <w:rFonts w:ascii="Arial" w:eastAsia="Arial" w:hAnsi="Arial" w:cs="Arial"/>
          <w:b/>
          <w:sz w:val="10"/>
          <w:szCs w:val="10"/>
        </w:rPr>
      </w:pPr>
    </w:p>
    <w:p w:rsidR="00B22EA2" w:rsidRDefault="002A2E8D">
      <w:pPr>
        <w:spacing w:after="0" w:line="240" w:lineRule="auto"/>
        <w:jc w:val="center"/>
        <w:rPr>
          <w:rFonts w:ascii="Arial" w:eastAsia="Arial" w:hAnsi="Arial" w:cs="Arial"/>
          <w:b/>
          <w:color w:val="FF0000"/>
          <w:sz w:val="20"/>
          <w:szCs w:val="20"/>
        </w:rPr>
      </w:pPr>
      <w:r>
        <w:rPr>
          <w:rFonts w:ascii="Arial" w:eastAsia="Arial" w:hAnsi="Arial" w:cs="Arial"/>
          <w:b/>
          <w:sz w:val="20"/>
          <w:szCs w:val="20"/>
        </w:rPr>
        <w:t>«Русь православная. Медовый спас»: прикосновение к святыням и разговоры по душам</w:t>
      </w:r>
    </w:p>
    <w:p w:rsidR="00B22EA2" w:rsidRDefault="00B22EA2">
      <w:pPr>
        <w:spacing w:after="0" w:line="240" w:lineRule="auto"/>
        <w:jc w:val="center"/>
        <w:rPr>
          <w:rFonts w:ascii="Arial" w:eastAsia="Arial" w:hAnsi="Arial" w:cs="Arial"/>
          <w:b/>
          <w:sz w:val="10"/>
          <w:szCs w:val="10"/>
        </w:rPr>
      </w:pPr>
    </w:p>
    <w:p w:rsidR="00B22EA2" w:rsidRDefault="002A2E8D">
      <w:pPr>
        <w:spacing w:after="0" w:line="240" w:lineRule="auto"/>
        <w:jc w:val="both"/>
        <w:rPr>
          <w:rFonts w:ascii="Arial" w:eastAsia="Arial" w:hAnsi="Arial" w:cs="Arial"/>
          <w:b/>
          <w:sz w:val="20"/>
          <w:szCs w:val="20"/>
        </w:rPr>
      </w:pPr>
      <w:r>
        <w:rPr>
          <w:rFonts w:ascii="Arial" w:eastAsia="Arial" w:hAnsi="Arial" w:cs="Arial"/>
          <w:b/>
          <w:sz w:val="20"/>
          <w:szCs w:val="20"/>
        </w:rPr>
        <w:t xml:space="preserve">15 августа «Пермская ярмарка» открывает новый выставочный сезон выставкой «Русь православная. Медовый спас». Проект пройдет с 15 по 24 августа на первом этаже нового </w:t>
      </w:r>
      <w:proofErr w:type="spellStart"/>
      <w:r>
        <w:rPr>
          <w:rFonts w:ascii="Arial" w:eastAsia="Arial" w:hAnsi="Arial" w:cs="Arial"/>
          <w:b/>
          <w:sz w:val="20"/>
          <w:szCs w:val="20"/>
        </w:rPr>
        <w:t>конгрессно</w:t>
      </w:r>
      <w:proofErr w:type="spellEnd"/>
      <w:r>
        <w:rPr>
          <w:rFonts w:ascii="Arial" w:eastAsia="Arial" w:hAnsi="Arial" w:cs="Arial"/>
          <w:b/>
          <w:sz w:val="20"/>
          <w:szCs w:val="20"/>
        </w:rPr>
        <w:t xml:space="preserve">-выставочного центра </w:t>
      </w:r>
      <w:proofErr w:type="spellStart"/>
      <w:r>
        <w:rPr>
          <w:rFonts w:ascii="Arial" w:eastAsia="Arial" w:hAnsi="Arial" w:cs="Arial"/>
          <w:b/>
          <w:sz w:val="20"/>
          <w:szCs w:val="20"/>
        </w:rPr>
        <w:t>Perm</w:t>
      </w:r>
      <w:proofErr w:type="spellEnd"/>
      <w:r>
        <w:rPr>
          <w:rFonts w:ascii="Arial" w:eastAsia="Arial" w:hAnsi="Arial" w:cs="Arial"/>
          <w:b/>
          <w:sz w:val="20"/>
          <w:szCs w:val="20"/>
        </w:rPr>
        <w:t xml:space="preserve"> </w:t>
      </w:r>
      <w:proofErr w:type="spellStart"/>
      <w:r>
        <w:rPr>
          <w:rFonts w:ascii="Arial" w:eastAsia="Arial" w:hAnsi="Arial" w:cs="Arial"/>
          <w:b/>
          <w:sz w:val="20"/>
          <w:szCs w:val="20"/>
        </w:rPr>
        <w:t>Expo</w:t>
      </w:r>
      <w:proofErr w:type="spellEnd"/>
      <w:r>
        <w:rPr>
          <w:rFonts w:ascii="Arial" w:eastAsia="Arial" w:hAnsi="Arial" w:cs="Arial"/>
          <w:b/>
          <w:sz w:val="20"/>
          <w:szCs w:val="20"/>
        </w:rPr>
        <w:t>.</w:t>
      </w:r>
    </w:p>
    <w:p w:rsidR="00B22EA2" w:rsidRDefault="00B22EA2">
      <w:pPr>
        <w:spacing w:after="0" w:line="240" w:lineRule="auto"/>
        <w:jc w:val="both"/>
        <w:rPr>
          <w:rFonts w:ascii="Arial" w:eastAsia="Arial" w:hAnsi="Arial" w:cs="Arial"/>
          <w:b/>
          <w:sz w:val="20"/>
          <w:szCs w:val="20"/>
        </w:rPr>
      </w:pPr>
    </w:p>
    <w:p w:rsidR="00B22EA2" w:rsidRDefault="002A2E8D">
      <w:pPr>
        <w:spacing w:after="0" w:line="240" w:lineRule="auto"/>
        <w:jc w:val="both"/>
        <w:rPr>
          <w:rFonts w:ascii="Arial" w:eastAsia="Arial" w:hAnsi="Arial" w:cs="Arial"/>
          <w:color w:val="000000"/>
          <w:sz w:val="20"/>
          <w:szCs w:val="20"/>
          <w:highlight w:val="white"/>
        </w:rPr>
      </w:pPr>
      <w:r>
        <w:rPr>
          <w:rFonts w:ascii="Arial" w:eastAsia="Arial" w:hAnsi="Arial" w:cs="Arial"/>
          <w:sz w:val="20"/>
          <w:szCs w:val="20"/>
        </w:rPr>
        <w:t xml:space="preserve">В 2022 году выставка соберет </w:t>
      </w:r>
      <w:r>
        <w:rPr>
          <w:rFonts w:ascii="Arial" w:eastAsia="Arial" w:hAnsi="Arial" w:cs="Arial"/>
          <w:b/>
          <w:sz w:val="20"/>
          <w:szCs w:val="20"/>
          <w:highlight w:val="white"/>
        </w:rPr>
        <w:t>190 участников</w:t>
      </w:r>
      <w:r>
        <w:rPr>
          <w:rFonts w:ascii="Arial" w:eastAsia="Arial" w:hAnsi="Arial" w:cs="Arial"/>
          <w:sz w:val="20"/>
          <w:szCs w:val="20"/>
          <w:highlight w:val="white"/>
        </w:rPr>
        <w:t xml:space="preserve"> из Перми, Москвы, Златоуста, Нижнего Новгорода, Мурома и других городов России, а также Беларуси, Палестины, Иерусалима, Черногории. </w:t>
      </w:r>
      <w:r>
        <w:rPr>
          <w:rFonts w:ascii="Arial" w:eastAsia="Arial" w:hAnsi="Arial" w:cs="Arial"/>
          <w:sz w:val="20"/>
          <w:szCs w:val="20"/>
        </w:rPr>
        <w:t xml:space="preserve">Посетители увидят чтимые православные святыни, познакомятся с историей храмов и монастырей </w:t>
      </w:r>
      <w:proofErr w:type="spellStart"/>
      <w:r>
        <w:rPr>
          <w:rFonts w:ascii="Arial" w:eastAsia="Arial" w:hAnsi="Arial" w:cs="Arial"/>
          <w:sz w:val="20"/>
          <w:szCs w:val="20"/>
        </w:rPr>
        <w:t>Прикамья</w:t>
      </w:r>
      <w:proofErr w:type="spellEnd"/>
      <w:r>
        <w:rPr>
          <w:rFonts w:ascii="Arial" w:eastAsia="Arial" w:hAnsi="Arial" w:cs="Arial"/>
          <w:sz w:val="20"/>
          <w:szCs w:val="20"/>
        </w:rPr>
        <w:t xml:space="preserve"> и других городов России, смогут приобрести церковные товары, а также обсудить вопросы воспитания и духовного просвещения.</w:t>
      </w:r>
      <w:r>
        <w:rPr>
          <w:rFonts w:ascii="Arial" w:eastAsia="Arial" w:hAnsi="Arial" w:cs="Arial"/>
          <w:b/>
          <w:sz w:val="20"/>
          <w:szCs w:val="20"/>
        </w:rPr>
        <w:t xml:space="preserve"> </w:t>
      </w:r>
      <w:r>
        <w:rPr>
          <w:rFonts w:ascii="Arial" w:eastAsia="Arial" w:hAnsi="Arial" w:cs="Arial"/>
          <w:sz w:val="20"/>
          <w:szCs w:val="20"/>
        </w:rPr>
        <w:t>Ярмарка «Медовый спас» предложит мёд свежего урожая, традиционную русскую одежду, домашнюю утварь и многое другое.</w:t>
      </w:r>
    </w:p>
    <w:p w:rsidR="00B22EA2" w:rsidRDefault="00B22EA2">
      <w:pPr>
        <w:spacing w:after="0" w:line="240" w:lineRule="auto"/>
        <w:jc w:val="both"/>
        <w:rPr>
          <w:rFonts w:ascii="Arial" w:eastAsia="Arial" w:hAnsi="Arial" w:cs="Arial"/>
          <w:b/>
          <w:sz w:val="10"/>
          <w:szCs w:val="10"/>
        </w:rPr>
      </w:pPr>
    </w:p>
    <w:p w:rsidR="00B22EA2" w:rsidRDefault="002A2E8D">
      <w:pPr>
        <w:spacing w:after="0" w:line="24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Впервые в Пермь будет принесена великая христианская святыня </w:t>
      </w:r>
      <w:r>
        <w:rPr>
          <w:rFonts w:ascii="Arial" w:eastAsia="Arial" w:hAnsi="Arial" w:cs="Arial"/>
          <w:sz w:val="20"/>
          <w:szCs w:val="20"/>
        </w:rPr>
        <w:t>–</w:t>
      </w:r>
      <w:r>
        <w:rPr>
          <w:rFonts w:ascii="Arial" w:eastAsia="Arial" w:hAnsi="Arial" w:cs="Arial"/>
          <w:color w:val="000000"/>
          <w:sz w:val="20"/>
          <w:szCs w:val="20"/>
          <w:highlight w:val="white"/>
        </w:rPr>
        <w:t xml:space="preserve"> </w:t>
      </w:r>
      <w:r>
        <w:rPr>
          <w:rFonts w:ascii="Arial" w:eastAsia="Arial" w:hAnsi="Arial" w:cs="Arial"/>
          <w:b/>
          <w:color w:val="000000"/>
          <w:sz w:val="20"/>
          <w:szCs w:val="20"/>
          <w:highlight w:val="white"/>
        </w:rPr>
        <w:t>Ковчег с частицей мощей преподобного Серафима Саровского,</w:t>
      </w:r>
      <w:r>
        <w:rPr>
          <w:rFonts w:ascii="Arial" w:eastAsia="Arial" w:hAnsi="Arial" w:cs="Arial"/>
          <w:color w:val="000000"/>
          <w:sz w:val="20"/>
          <w:szCs w:val="20"/>
          <w:highlight w:val="white"/>
        </w:rPr>
        <w:t xml:space="preserve"> а также его знаковые вещи </w:t>
      </w:r>
      <w:r>
        <w:rPr>
          <w:rFonts w:ascii="Arial" w:eastAsia="Arial" w:hAnsi="Arial" w:cs="Arial"/>
          <w:b/>
          <w:color w:val="000000"/>
          <w:sz w:val="20"/>
          <w:szCs w:val="20"/>
          <w:highlight w:val="white"/>
        </w:rPr>
        <w:t>из Свято-Троицкого Серафимо-Дивеевского монастыря.</w:t>
      </w:r>
      <w:r>
        <w:rPr>
          <w:rFonts w:ascii="Arial" w:eastAsia="Arial" w:hAnsi="Arial" w:cs="Arial"/>
          <w:color w:val="000000"/>
          <w:sz w:val="20"/>
          <w:szCs w:val="20"/>
          <w:highlight w:val="white"/>
        </w:rPr>
        <w:t xml:space="preserve"> Серафиму молятся о мире и согласии, душевной стойкости, об исцелении от тяжких недугов.</w:t>
      </w:r>
    </w:p>
    <w:p w:rsidR="00B22EA2" w:rsidRDefault="00B22EA2">
      <w:pPr>
        <w:spacing w:after="0" w:line="240" w:lineRule="auto"/>
        <w:jc w:val="both"/>
        <w:rPr>
          <w:rFonts w:ascii="Arial" w:eastAsia="Arial" w:hAnsi="Arial" w:cs="Arial"/>
          <w:color w:val="000000"/>
          <w:sz w:val="10"/>
          <w:szCs w:val="10"/>
          <w:highlight w:val="white"/>
        </w:rPr>
      </w:pPr>
    </w:p>
    <w:p w:rsidR="00B22EA2" w:rsidRDefault="002A2E8D">
      <w:pPr>
        <w:spacing w:after="0" w:line="24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В честь 600-летия обретения мощей преподобного Сергия Радонежского на выставке также будет представлена </w:t>
      </w:r>
      <w:r>
        <w:rPr>
          <w:rFonts w:ascii="Arial" w:eastAsia="Arial" w:hAnsi="Arial" w:cs="Arial"/>
          <w:b/>
          <w:color w:val="000000"/>
          <w:sz w:val="20"/>
          <w:szCs w:val="20"/>
          <w:highlight w:val="white"/>
        </w:rPr>
        <w:t>икона Сергия Радонежского из храма Митрофана Воронежского</w:t>
      </w:r>
      <w:r>
        <w:rPr>
          <w:rFonts w:ascii="Arial" w:eastAsia="Arial" w:hAnsi="Arial" w:cs="Arial"/>
          <w:color w:val="000000"/>
          <w:sz w:val="20"/>
          <w:szCs w:val="20"/>
          <w:highlight w:val="white"/>
        </w:rPr>
        <w:t xml:space="preserve"> в Перми. Этому святому молятся об исцелении тела и души: считается, что он может помочь в самых тяжелых случаях, когда все остальное бессильно. К нему обращаются с просьбами о развитии ума и успехах в учебе.</w:t>
      </w:r>
    </w:p>
    <w:p w:rsidR="00B22EA2" w:rsidRDefault="00B22EA2">
      <w:pPr>
        <w:spacing w:after="0" w:line="240" w:lineRule="auto"/>
        <w:jc w:val="both"/>
        <w:rPr>
          <w:rFonts w:ascii="Arial" w:eastAsia="Arial" w:hAnsi="Arial" w:cs="Arial"/>
          <w:color w:val="000000"/>
          <w:sz w:val="10"/>
          <w:szCs w:val="10"/>
          <w:highlight w:val="white"/>
        </w:rPr>
      </w:pPr>
    </w:p>
    <w:p w:rsidR="00B22EA2" w:rsidRDefault="002A2E8D">
      <w:pPr>
        <w:spacing w:after="0" w:line="24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Организовать принесение великих православных святынь получилось благодаря личной поддержке губернатора Пермского края Дмитрия Махонина. Проект также получил благословение митрополита Пермского и Кунгурского </w:t>
      </w:r>
      <w:proofErr w:type="spellStart"/>
      <w:r>
        <w:rPr>
          <w:rFonts w:ascii="Arial" w:eastAsia="Arial" w:hAnsi="Arial" w:cs="Arial"/>
          <w:color w:val="000000"/>
          <w:sz w:val="20"/>
          <w:szCs w:val="20"/>
          <w:highlight w:val="white"/>
        </w:rPr>
        <w:t>Мефодия</w:t>
      </w:r>
      <w:proofErr w:type="spellEnd"/>
      <w:r>
        <w:rPr>
          <w:rFonts w:ascii="Arial" w:eastAsia="Arial" w:hAnsi="Arial" w:cs="Arial"/>
          <w:color w:val="000000"/>
          <w:sz w:val="20"/>
          <w:szCs w:val="20"/>
          <w:highlight w:val="white"/>
        </w:rPr>
        <w:t>.</w:t>
      </w:r>
    </w:p>
    <w:p w:rsidR="00B22EA2" w:rsidRDefault="00B22EA2">
      <w:pPr>
        <w:spacing w:after="0" w:line="240" w:lineRule="auto"/>
        <w:jc w:val="both"/>
        <w:rPr>
          <w:rFonts w:ascii="Arial" w:eastAsia="Arial" w:hAnsi="Arial" w:cs="Arial"/>
          <w:color w:val="000000"/>
          <w:sz w:val="10"/>
          <w:szCs w:val="10"/>
          <w:highlight w:val="white"/>
        </w:rPr>
      </w:pPr>
    </w:p>
    <w:p w:rsidR="00B22EA2" w:rsidRDefault="002A2E8D">
      <w:pPr>
        <w:spacing w:after="0" w:line="240" w:lineRule="auto"/>
        <w:jc w:val="both"/>
        <w:rPr>
          <w:rFonts w:ascii="Arial" w:eastAsia="Arial" w:hAnsi="Arial" w:cs="Arial"/>
          <w:sz w:val="20"/>
          <w:szCs w:val="20"/>
        </w:rPr>
      </w:pPr>
      <w:r>
        <w:rPr>
          <w:rFonts w:ascii="Arial" w:eastAsia="Arial" w:hAnsi="Arial" w:cs="Arial"/>
          <w:sz w:val="20"/>
          <w:szCs w:val="20"/>
        </w:rPr>
        <w:t xml:space="preserve">«Русь православная. Медовый спас» – не просто выставка, а межрегиональный церковно-общественный форум с насыщенной духовно-просветительской программой: лекции, семинары, круглые столы и просто разговоры по душам. Главными темами обсуждений станут социально-патриотическое взаимодействие Церкви и Власти, сохранение памяти о </w:t>
      </w:r>
      <w:proofErr w:type="spellStart"/>
      <w:r>
        <w:rPr>
          <w:rFonts w:ascii="Arial" w:eastAsia="Arial" w:hAnsi="Arial" w:cs="Arial"/>
          <w:sz w:val="20"/>
          <w:szCs w:val="20"/>
        </w:rPr>
        <w:t>новомучениках</w:t>
      </w:r>
      <w:proofErr w:type="spellEnd"/>
      <w:r>
        <w:rPr>
          <w:rFonts w:ascii="Arial" w:eastAsia="Arial" w:hAnsi="Arial" w:cs="Arial"/>
          <w:sz w:val="20"/>
          <w:szCs w:val="20"/>
        </w:rPr>
        <w:t xml:space="preserve"> и исповедниках Русской православной церкви, вопросы развития паломнического туризма в Пермском крае и многие другие. Гости открытого лектория смогут порассуждать о роли родителей в воспитании детей и нормах семейной жизни. </w:t>
      </w:r>
      <w:hyperlink r:id="rId6">
        <w:r>
          <w:rPr>
            <w:rFonts w:ascii="Arial" w:eastAsia="Arial" w:hAnsi="Arial" w:cs="Arial"/>
            <w:color w:val="1155CC"/>
            <w:sz w:val="20"/>
            <w:szCs w:val="20"/>
            <w:u w:val="single"/>
          </w:rPr>
          <w:t xml:space="preserve">Программа </w:t>
        </w:r>
      </w:hyperlink>
      <w:r>
        <w:rPr>
          <w:rFonts w:ascii="Arial" w:eastAsia="Arial" w:hAnsi="Arial" w:cs="Arial"/>
          <w:sz w:val="20"/>
          <w:szCs w:val="20"/>
        </w:rPr>
        <w:t xml:space="preserve">размещена на </w:t>
      </w:r>
      <w:hyperlink r:id="rId7">
        <w:r>
          <w:rPr>
            <w:rFonts w:ascii="Arial" w:eastAsia="Arial" w:hAnsi="Arial" w:cs="Arial"/>
            <w:color w:val="0000FF"/>
            <w:sz w:val="20"/>
            <w:szCs w:val="20"/>
            <w:u w:val="single"/>
          </w:rPr>
          <w:t>сайте выставки</w:t>
        </w:r>
      </w:hyperlink>
      <w:r>
        <w:rPr>
          <w:rFonts w:ascii="Arial" w:eastAsia="Arial" w:hAnsi="Arial" w:cs="Arial"/>
          <w:sz w:val="20"/>
          <w:szCs w:val="20"/>
        </w:rPr>
        <w:t xml:space="preserve"> и в социальных сетях.</w:t>
      </w:r>
    </w:p>
    <w:p w:rsidR="00B22EA2" w:rsidRDefault="002A2E8D">
      <w:pPr>
        <w:spacing w:before="240" w:after="240" w:line="240" w:lineRule="auto"/>
        <w:jc w:val="both"/>
        <w:rPr>
          <w:rFonts w:ascii="Arial" w:eastAsia="Arial" w:hAnsi="Arial" w:cs="Arial"/>
          <w:sz w:val="20"/>
          <w:szCs w:val="20"/>
        </w:rPr>
      </w:pPr>
      <w:bookmarkStart w:id="1" w:name="_heading=h.gjdgxs" w:colFirst="0" w:colLast="0"/>
      <w:bookmarkEnd w:id="1"/>
      <w:r>
        <w:rPr>
          <w:rFonts w:ascii="Arial" w:eastAsia="Arial" w:hAnsi="Arial" w:cs="Arial"/>
          <w:sz w:val="20"/>
          <w:szCs w:val="20"/>
        </w:rPr>
        <w:t>Музей-заповедник «Пермь-36» совместно с Мемориальным научно-просветительским центром «Бутово» представит на площадке передвижную выставку «Русская Голгофа. 1917–1921». Выставка посвящена сложным отношениям Церкви и Государства после Октябрьской революции.</w:t>
      </w:r>
    </w:p>
    <w:p w:rsidR="00B22EA2" w:rsidRDefault="002A2E8D">
      <w:pPr>
        <w:spacing w:before="240" w:after="240" w:line="240" w:lineRule="auto"/>
        <w:jc w:val="both"/>
        <w:rPr>
          <w:rFonts w:ascii="Arial" w:eastAsia="Arial" w:hAnsi="Arial" w:cs="Arial"/>
          <w:sz w:val="20"/>
          <w:szCs w:val="20"/>
        </w:rPr>
      </w:pPr>
      <w:r>
        <w:rPr>
          <w:rFonts w:ascii="Arial" w:eastAsia="Arial" w:hAnsi="Arial" w:cs="Arial"/>
          <w:sz w:val="20"/>
          <w:szCs w:val="20"/>
        </w:rPr>
        <w:t xml:space="preserve">Праздничную атмосферу создадут мастер-классы по </w:t>
      </w:r>
      <w:proofErr w:type="spellStart"/>
      <w:r>
        <w:rPr>
          <w:rFonts w:ascii="Arial" w:eastAsia="Arial" w:hAnsi="Arial" w:cs="Arial"/>
          <w:sz w:val="20"/>
          <w:szCs w:val="20"/>
        </w:rPr>
        <w:t>звонарному</w:t>
      </w:r>
      <w:proofErr w:type="spellEnd"/>
      <w:r>
        <w:rPr>
          <w:rFonts w:ascii="Arial" w:eastAsia="Arial" w:hAnsi="Arial" w:cs="Arial"/>
          <w:sz w:val="20"/>
          <w:szCs w:val="20"/>
        </w:rPr>
        <w:t xml:space="preserve"> искусству, которые проведёт звонарь на улице перед зданием выставочного центра. Кроме того, каждый день на площадке будет проходить концерт-беседа «Спешите делать добро», выступят ансамбли народной песни и народный хор.</w:t>
      </w:r>
    </w:p>
    <w:p w:rsidR="00B22EA2" w:rsidRDefault="002A2E8D">
      <w:pPr>
        <w:spacing w:after="0" w:line="240" w:lineRule="auto"/>
        <w:jc w:val="both"/>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Привести человека в храм непросто, а выставка освещает православие и православную жизнь. Не всё это можно найти в интернете. Кроме того, выставка дарит возможность общения, которого порой не хватает в церкви</w:t>
      </w:r>
      <w:r>
        <w:rPr>
          <w:rFonts w:ascii="Arial" w:eastAsia="Arial" w:hAnsi="Arial" w:cs="Arial"/>
          <w:sz w:val="20"/>
          <w:szCs w:val="20"/>
        </w:rPr>
        <w:t>», – говорят постоянные участники выставки «Русь православная. Медовый спас».</w:t>
      </w:r>
    </w:p>
    <w:p w:rsidR="00B22EA2" w:rsidRDefault="00B22EA2">
      <w:pPr>
        <w:spacing w:after="0" w:line="240" w:lineRule="auto"/>
        <w:jc w:val="both"/>
        <w:rPr>
          <w:rFonts w:ascii="Arial" w:eastAsia="Arial" w:hAnsi="Arial" w:cs="Arial"/>
          <w:sz w:val="10"/>
          <w:szCs w:val="10"/>
        </w:rPr>
      </w:pPr>
    </w:p>
    <w:p w:rsidR="00B22EA2" w:rsidRDefault="002A2E8D">
      <w:pPr>
        <w:spacing w:after="0" w:line="240" w:lineRule="auto"/>
        <w:jc w:val="both"/>
        <w:rPr>
          <w:rFonts w:ascii="Arial" w:eastAsia="Arial" w:hAnsi="Arial" w:cs="Arial"/>
          <w:sz w:val="20"/>
          <w:szCs w:val="20"/>
        </w:rPr>
      </w:pPr>
      <w:r>
        <w:rPr>
          <w:rFonts w:ascii="Arial" w:eastAsia="Arial" w:hAnsi="Arial" w:cs="Arial"/>
          <w:sz w:val="20"/>
          <w:szCs w:val="20"/>
        </w:rPr>
        <w:t>Выставка откроется сразу после Медового Спаса, который отмечается 14 августа. Традиционного распахнет свои двери одноименная ярмарка. Посетителям предложат свежий мёд из Пермского края, Алтая, Башкирии. Фермеры привезут свежие сыры, колбасы, свежевыжатые масла из семян, специи, сладости к чаю, ароматные чайные сборы. Здесь можно будет приобрести качественную женскую и мужскую одежду из натуральных тканей от производителей, товары для дома: покрывала, постельное бельё из льна, подушки и одеяла с натуральным наполнителем.</w:t>
      </w:r>
    </w:p>
    <w:p w:rsidR="00B22EA2" w:rsidRDefault="00B22EA2">
      <w:pPr>
        <w:spacing w:after="0" w:line="240" w:lineRule="auto"/>
        <w:jc w:val="both"/>
        <w:rPr>
          <w:rFonts w:ascii="Arial" w:eastAsia="Arial" w:hAnsi="Arial" w:cs="Arial"/>
          <w:sz w:val="10"/>
          <w:szCs w:val="10"/>
        </w:rPr>
      </w:pPr>
    </w:p>
    <w:p w:rsidR="00B22EA2" w:rsidRDefault="002A2E8D">
      <w:pPr>
        <w:spacing w:after="0" w:line="240" w:lineRule="auto"/>
        <w:jc w:val="both"/>
        <w:rPr>
          <w:rFonts w:ascii="Arial" w:eastAsia="Arial" w:hAnsi="Arial" w:cs="Arial"/>
          <w:sz w:val="20"/>
          <w:szCs w:val="20"/>
        </w:rPr>
      </w:pPr>
      <w:r>
        <w:rPr>
          <w:rFonts w:ascii="Arial" w:eastAsia="Arial" w:hAnsi="Arial" w:cs="Arial"/>
          <w:sz w:val="20"/>
          <w:szCs w:val="20"/>
        </w:rPr>
        <w:t>Вход на выставку свободный. Памятный подарок — карманная икона с молитвой и изображением преподобного Серафима Саровского и Сергия Радонежского — получит каждый посетитель выставки-форума.</w:t>
      </w:r>
    </w:p>
    <w:p w:rsidR="00B22EA2" w:rsidRDefault="00B22EA2">
      <w:pPr>
        <w:spacing w:after="0" w:line="240" w:lineRule="auto"/>
        <w:jc w:val="both"/>
        <w:rPr>
          <w:rFonts w:ascii="Arial" w:eastAsia="Arial" w:hAnsi="Arial" w:cs="Arial"/>
          <w:sz w:val="10"/>
          <w:szCs w:val="10"/>
        </w:rPr>
      </w:pPr>
    </w:p>
    <w:p w:rsidR="00B22EA2" w:rsidRDefault="002A2E8D">
      <w:pPr>
        <w:spacing w:after="0" w:line="240" w:lineRule="auto"/>
        <w:jc w:val="both"/>
        <w:rPr>
          <w:rFonts w:ascii="Arial" w:eastAsia="Arial" w:hAnsi="Arial" w:cs="Arial"/>
          <w:sz w:val="20"/>
          <w:szCs w:val="20"/>
        </w:rPr>
      </w:pPr>
      <w:r>
        <w:rPr>
          <w:rFonts w:ascii="Arial" w:eastAsia="Arial" w:hAnsi="Arial" w:cs="Arial"/>
          <w:b/>
          <w:sz w:val="20"/>
          <w:szCs w:val="20"/>
        </w:rPr>
        <w:t>Организаторы</w:t>
      </w:r>
      <w:r>
        <w:rPr>
          <w:rFonts w:ascii="Arial" w:eastAsia="Arial" w:hAnsi="Arial" w:cs="Arial"/>
          <w:sz w:val="20"/>
          <w:szCs w:val="20"/>
        </w:rPr>
        <w:t>: Пермская ярмарка, Пермская епархия</w:t>
      </w:r>
    </w:p>
    <w:p w:rsidR="00B22EA2" w:rsidRDefault="002A2E8D">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Официальная поддержка:</w:t>
      </w:r>
      <w:r>
        <w:rPr>
          <w:rFonts w:ascii="Arial" w:eastAsia="Arial" w:hAnsi="Arial" w:cs="Arial"/>
          <w:color w:val="000000"/>
          <w:sz w:val="20"/>
          <w:szCs w:val="20"/>
        </w:rPr>
        <w:t xml:space="preserve"> Администрация губернатора Пермского края</w:t>
      </w:r>
    </w:p>
    <w:p w:rsidR="00B22EA2" w:rsidRDefault="002A2E8D">
      <w:pPr>
        <w:spacing w:after="0" w:line="240" w:lineRule="auto"/>
        <w:jc w:val="both"/>
        <w:rPr>
          <w:rFonts w:ascii="Arial" w:eastAsia="Arial" w:hAnsi="Arial" w:cs="Arial"/>
          <w:color w:val="000000"/>
          <w:sz w:val="20"/>
          <w:szCs w:val="20"/>
        </w:rPr>
      </w:pPr>
      <w:r>
        <w:rPr>
          <w:rFonts w:ascii="Arial" w:eastAsia="Arial" w:hAnsi="Arial" w:cs="Arial"/>
          <w:b/>
          <w:sz w:val="20"/>
          <w:szCs w:val="20"/>
        </w:rPr>
        <w:t>Партнеры</w:t>
      </w:r>
      <w:r>
        <w:rPr>
          <w:rFonts w:ascii="Arial" w:eastAsia="Arial" w:hAnsi="Arial" w:cs="Arial"/>
          <w:color w:val="000000"/>
          <w:sz w:val="20"/>
          <w:szCs w:val="20"/>
        </w:rPr>
        <w:t>: ПАО «Лукойл»</w:t>
      </w:r>
    </w:p>
    <w:p w:rsidR="00B22EA2" w:rsidRDefault="00B22EA2">
      <w:pPr>
        <w:spacing w:after="0" w:line="240" w:lineRule="auto"/>
        <w:jc w:val="both"/>
        <w:rPr>
          <w:rFonts w:ascii="Arial" w:eastAsia="Arial" w:hAnsi="Arial" w:cs="Arial"/>
          <w:color w:val="000000"/>
          <w:sz w:val="10"/>
          <w:szCs w:val="10"/>
        </w:rPr>
      </w:pPr>
    </w:p>
    <w:p w:rsidR="00B22EA2" w:rsidRDefault="002A2E8D">
      <w:pPr>
        <w:spacing w:after="0"/>
        <w:jc w:val="center"/>
        <w:rPr>
          <w:rFonts w:ascii="Arial" w:eastAsia="Arial" w:hAnsi="Arial" w:cs="Arial"/>
          <w:b/>
          <w:color w:val="000000"/>
          <w:sz w:val="18"/>
          <w:szCs w:val="18"/>
        </w:rPr>
      </w:pPr>
      <w:r>
        <w:rPr>
          <w:rFonts w:ascii="Arial" w:eastAsia="Arial" w:hAnsi="Arial" w:cs="Arial"/>
          <w:b/>
          <w:color w:val="000000"/>
          <w:sz w:val="18"/>
          <w:szCs w:val="18"/>
        </w:rPr>
        <w:t>«Русь православная. Медовый спас»</w:t>
      </w:r>
    </w:p>
    <w:p w:rsidR="00B22EA2" w:rsidRDefault="002A2E8D">
      <w:pPr>
        <w:spacing w:after="0"/>
        <w:jc w:val="center"/>
        <w:rPr>
          <w:rFonts w:ascii="Arial" w:eastAsia="Arial" w:hAnsi="Arial" w:cs="Arial"/>
          <w:b/>
          <w:color w:val="000000"/>
          <w:sz w:val="18"/>
          <w:szCs w:val="18"/>
        </w:rPr>
      </w:pPr>
      <w:r>
        <w:rPr>
          <w:rFonts w:ascii="Arial" w:eastAsia="Arial" w:hAnsi="Arial" w:cs="Arial"/>
          <w:b/>
          <w:color w:val="000000"/>
          <w:sz w:val="18"/>
          <w:szCs w:val="18"/>
        </w:rPr>
        <w:t>15-24 августа 2022 года</w:t>
      </w:r>
    </w:p>
    <w:p w:rsidR="00B22EA2" w:rsidRDefault="00B22EA2">
      <w:pPr>
        <w:shd w:val="clear" w:color="auto" w:fill="FFFFFF"/>
        <w:spacing w:after="0"/>
        <w:rPr>
          <w:rFonts w:ascii="Arial" w:eastAsia="Arial" w:hAnsi="Arial" w:cs="Arial"/>
          <w:b/>
          <w:color w:val="000000"/>
          <w:sz w:val="6"/>
          <w:szCs w:val="6"/>
          <w:u w:val="single"/>
        </w:rPr>
      </w:pPr>
    </w:p>
    <w:p w:rsidR="00B22EA2" w:rsidRDefault="002A2E8D">
      <w:pPr>
        <w:shd w:val="clear" w:color="auto" w:fill="FFFFFF"/>
        <w:spacing w:after="0"/>
        <w:rPr>
          <w:rFonts w:ascii="Arial" w:eastAsia="Arial" w:hAnsi="Arial" w:cs="Arial"/>
          <w:b/>
          <w:color w:val="000000"/>
          <w:sz w:val="18"/>
          <w:szCs w:val="18"/>
        </w:rPr>
      </w:pPr>
      <w:r>
        <w:rPr>
          <w:rFonts w:ascii="Arial" w:eastAsia="Arial" w:hAnsi="Arial" w:cs="Arial"/>
          <w:b/>
          <w:color w:val="000000"/>
          <w:sz w:val="18"/>
          <w:szCs w:val="18"/>
        </w:rPr>
        <w:t>Пресс-служба:</w:t>
      </w:r>
    </w:p>
    <w:p w:rsidR="00B22EA2" w:rsidRDefault="002A2E8D">
      <w:pPr>
        <w:shd w:val="clear" w:color="auto" w:fill="FFFFFF"/>
        <w:spacing w:after="0"/>
        <w:rPr>
          <w:rFonts w:ascii="Arial" w:eastAsia="Arial" w:hAnsi="Arial" w:cs="Arial"/>
          <w:color w:val="000000"/>
          <w:sz w:val="18"/>
          <w:szCs w:val="18"/>
        </w:rPr>
      </w:pPr>
      <w:r>
        <w:rPr>
          <w:rFonts w:ascii="Arial" w:eastAsia="Arial" w:hAnsi="Arial" w:cs="Arial"/>
          <w:color w:val="000000"/>
          <w:sz w:val="18"/>
          <w:szCs w:val="18"/>
        </w:rPr>
        <w:t>тел.: +7 (342) 264-64-49</w:t>
      </w:r>
    </w:p>
    <w:p w:rsidR="00B22EA2" w:rsidRPr="002A2E8D" w:rsidRDefault="002A2E8D">
      <w:pPr>
        <w:shd w:val="clear" w:color="auto" w:fill="FFFFFF"/>
        <w:spacing w:after="0"/>
        <w:rPr>
          <w:rFonts w:ascii="Arial" w:eastAsia="Arial" w:hAnsi="Arial" w:cs="Arial"/>
          <w:color w:val="000000"/>
          <w:sz w:val="18"/>
          <w:szCs w:val="18"/>
          <w:lang w:val="en-US"/>
        </w:rPr>
      </w:pPr>
      <w:r w:rsidRPr="002A2E8D">
        <w:rPr>
          <w:rFonts w:ascii="Arial" w:eastAsia="Arial" w:hAnsi="Arial" w:cs="Arial"/>
          <w:color w:val="000000"/>
          <w:sz w:val="18"/>
          <w:szCs w:val="18"/>
          <w:lang w:val="en-US"/>
        </w:rPr>
        <w:t>+7 919 708 28 87 (</w:t>
      </w:r>
      <w:r>
        <w:rPr>
          <w:rFonts w:ascii="Arial" w:eastAsia="Arial" w:hAnsi="Arial" w:cs="Arial"/>
          <w:color w:val="000000"/>
          <w:sz w:val="18"/>
          <w:szCs w:val="18"/>
        </w:rPr>
        <w:t>Анна</w:t>
      </w:r>
      <w:r w:rsidRPr="002A2E8D">
        <w:rPr>
          <w:rFonts w:ascii="Arial" w:eastAsia="Arial" w:hAnsi="Arial" w:cs="Arial"/>
          <w:color w:val="000000"/>
          <w:sz w:val="18"/>
          <w:szCs w:val="18"/>
          <w:lang w:val="en-US"/>
        </w:rPr>
        <w:t>)</w:t>
      </w:r>
    </w:p>
    <w:p w:rsidR="00B22EA2" w:rsidRPr="002A2E8D" w:rsidRDefault="002A2E8D">
      <w:pPr>
        <w:spacing w:after="0"/>
        <w:rPr>
          <w:lang w:val="en-US"/>
        </w:rPr>
      </w:pPr>
      <w:proofErr w:type="gramStart"/>
      <w:r w:rsidRPr="002A2E8D">
        <w:rPr>
          <w:rFonts w:ascii="Arial" w:eastAsia="Arial" w:hAnsi="Arial" w:cs="Arial"/>
          <w:sz w:val="18"/>
          <w:szCs w:val="18"/>
          <w:lang w:val="en-US"/>
        </w:rPr>
        <w:t>e-mail</w:t>
      </w:r>
      <w:proofErr w:type="gramEnd"/>
      <w:r w:rsidRPr="002A2E8D">
        <w:rPr>
          <w:rFonts w:ascii="Arial" w:eastAsia="Arial" w:hAnsi="Arial" w:cs="Arial"/>
          <w:sz w:val="18"/>
          <w:szCs w:val="18"/>
          <w:lang w:val="en-US"/>
        </w:rPr>
        <w:t xml:space="preserve">: </w:t>
      </w:r>
      <w:hyperlink r:id="rId8">
        <w:r w:rsidRPr="002A2E8D">
          <w:rPr>
            <w:rFonts w:ascii="Arial" w:eastAsia="Arial" w:hAnsi="Arial" w:cs="Arial"/>
            <w:color w:val="0000FF"/>
            <w:sz w:val="18"/>
            <w:szCs w:val="18"/>
            <w:u w:val="single"/>
            <w:lang w:val="en-US"/>
          </w:rPr>
          <w:t>expoperm@gmail.com</w:t>
        </w:r>
      </w:hyperlink>
      <w:r w:rsidRPr="002A2E8D">
        <w:rPr>
          <w:rFonts w:ascii="Arial" w:eastAsia="Arial" w:hAnsi="Arial" w:cs="Arial"/>
          <w:sz w:val="18"/>
          <w:szCs w:val="18"/>
          <w:lang w:val="en-US"/>
        </w:rPr>
        <w:t xml:space="preserve"> </w:t>
      </w:r>
    </w:p>
    <w:sectPr w:rsidR="00B22EA2" w:rsidRPr="002A2E8D">
      <w:pgSz w:w="11906" w:h="16838"/>
      <w:pgMar w:top="142" w:right="720" w:bottom="142"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A2"/>
    <w:rsid w:val="002A2E8D"/>
    <w:rsid w:val="009A2904"/>
    <w:rsid w:val="00B22EA2"/>
    <w:rsid w:val="00F4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6AC99-E4A0-4E07-B43A-BF6AC8F8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5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A45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E19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E71B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BDF"/>
    <w:rPr>
      <w:rFonts w:ascii="Tahoma" w:hAnsi="Tahoma" w:cs="Tahoma"/>
      <w:sz w:val="16"/>
      <w:szCs w:val="16"/>
    </w:rPr>
  </w:style>
  <w:style w:type="character" w:styleId="a6">
    <w:name w:val="Hyperlink"/>
    <w:basedOn w:val="a0"/>
    <w:uiPriority w:val="99"/>
    <w:unhideWhenUsed/>
    <w:rsid w:val="00E71BDF"/>
    <w:rPr>
      <w:color w:val="0000FF"/>
      <w:u w:val="single"/>
    </w:rPr>
  </w:style>
  <w:style w:type="paragraph" w:styleId="a7">
    <w:name w:val="List Paragraph"/>
    <w:basedOn w:val="a"/>
    <w:uiPriority w:val="34"/>
    <w:qFormat/>
    <w:rsid w:val="009A77E5"/>
    <w:pPr>
      <w:spacing w:after="0" w:line="240" w:lineRule="auto"/>
      <w:ind w:left="720"/>
      <w:contextualSpacing/>
    </w:pPr>
    <w:rPr>
      <w:rFonts w:ascii="Times New Roman" w:eastAsia="Times New Roman" w:hAnsi="Times New Roman" w:cs="Times New Roman"/>
      <w:sz w:val="24"/>
      <w:szCs w:val="24"/>
    </w:rPr>
  </w:style>
  <w:style w:type="character" w:styleId="a8">
    <w:name w:val="FollowedHyperlink"/>
    <w:basedOn w:val="a0"/>
    <w:uiPriority w:val="99"/>
    <w:semiHidden/>
    <w:unhideWhenUsed/>
    <w:rsid w:val="00927C61"/>
    <w:rPr>
      <w:color w:val="800080" w:themeColor="followedHyperlink"/>
      <w:u w:val="single"/>
    </w:rPr>
  </w:style>
  <w:style w:type="paragraph" w:styleId="a9">
    <w:name w:val="No Spacing"/>
    <w:uiPriority w:val="1"/>
    <w:qFormat/>
    <w:rsid w:val="0006014C"/>
    <w:pPr>
      <w:spacing w:after="0" w:line="240" w:lineRule="auto"/>
    </w:pPr>
    <w:rPr>
      <w:rFonts w:eastAsia="Times New Roman" w:cs="Times New Roman"/>
    </w:rPr>
  </w:style>
  <w:style w:type="character" w:customStyle="1" w:styleId="apple-converted-space">
    <w:name w:val="apple-converted-space"/>
    <w:basedOn w:val="a0"/>
    <w:rsid w:val="004E20BC"/>
  </w:style>
  <w:style w:type="paragraph" w:customStyle="1" w:styleId="m6649008557287337793gmail-msolistparagraph">
    <w:name w:val="m_6649008557287337793gmail-msolistparagraph"/>
    <w:basedOn w:val="a"/>
    <w:rsid w:val="009F020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rsid w:val="00690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AE08CA"/>
  </w:style>
  <w:style w:type="paragraph" w:customStyle="1" w:styleId="m-6043363634269854589m5125568846574218475msolistparagraph">
    <w:name w:val="m_-6043363634269854589m_5125568846574218475msolistparagraph"/>
    <w:basedOn w:val="a"/>
    <w:rsid w:val="00241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043363634269854589m5125568846574218475apple-converted-space">
    <w:name w:val="m_-6043363634269854589m_5125568846574218475apple-converted-space"/>
    <w:basedOn w:val="a0"/>
    <w:rsid w:val="00241B1F"/>
  </w:style>
  <w:style w:type="character" w:styleId="ab">
    <w:name w:val="Strong"/>
    <w:basedOn w:val="a0"/>
    <w:uiPriority w:val="22"/>
    <w:qFormat/>
    <w:rsid w:val="00CE2D5D"/>
    <w:rPr>
      <w:b/>
      <w:bCs/>
    </w:rPr>
  </w:style>
  <w:style w:type="character" w:styleId="ac">
    <w:name w:val="Emphasis"/>
    <w:basedOn w:val="a0"/>
    <w:uiPriority w:val="20"/>
    <w:qFormat/>
    <w:rsid w:val="00827143"/>
    <w:rPr>
      <w:i/>
      <w:iCs/>
    </w:rPr>
  </w:style>
  <w:style w:type="paragraph" w:customStyle="1" w:styleId="11">
    <w:name w:val="Абзац списка1"/>
    <w:basedOn w:val="a"/>
    <w:uiPriority w:val="99"/>
    <w:rsid w:val="00BF59F1"/>
    <w:pPr>
      <w:suppressAutoHyphens/>
      <w:ind w:left="720"/>
    </w:pPr>
    <w:rPr>
      <w:rFonts w:eastAsia="Times New Roman" w:cs="Times New Roman"/>
      <w:kern w:val="2"/>
      <w:lang w:eastAsia="ar-SA"/>
    </w:rPr>
  </w:style>
  <w:style w:type="paragraph" w:customStyle="1" w:styleId="20">
    <w:name w:val="Абзац списка2"/>
    <w:basedOn w:val="a"/>
    <w:rsid w:val="00BF59F1"/>
    <w:pPr>
      <w:suppressAutoHyphens/>
      <w:ind w:left="720"/>
    </w:pPr>
    <w:rPr>
      <w:rFonts w:eastAsia="Times New Roman" w:cs="Times New Roman"/>
      <w:kern w:val="2"/>
      <w:lang w:eastAsia="ar-SA"/>
    </w:rPr>
  </w:style>
  <w:style w:type="paragraph" w:customStyle="1" w:styleId="ts">
    <w:name w:val="ts"/>
    <w:basedOn w:val="a"/>
    <w:rsid w:val="00BF59F1"/>
    <w:pPr>
      <w:suppressAutoHyphens/>
      <w:spacing w:after="0" w:line="100" w:lineRule="atLeast"/>
    </w:pPr>
    <w:rPr>
      <w:rFonts w:ascii="Verdana" w:eastAsia="Times New Roman" w:hAnsi="Verdana" w:cs="Times New Roman"/>
      <w:kern w:val="2"/>
      <w:sz w:val="18"/>
      <w:szCs w:val="18"/>
      <w:lang w:eastAsia="ar-SA"/>
    </w:rPr>
  </w:style>
  <w:style w:type="character" w:customStyle="1" w:styleId="40">
    <w:name w:val="Заголовок 4 Знак"/>
    <w:basedOn w:val="a0"/>
    <w:link w:val="4"/>
    <w:uiPriority w:val="9"/>
    <w:rsid w:val="001E198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8A4510"/>
    <w:rPr>
      <w:rFonts w:asciiTheme="majorHAnsi" w:eastAsiaTheme="majorEastAsia" w:hAnsiTheme="majorHAnsi" w:cstheme="majorBidi"/>
      <w:b/>
      <w:bCs/>
      <w:color w:val="4F81BD" w:themeColor="accent1"/>
    </w:rPr>
  </w:style>
  <w:style w:type="character" w:customStyle="1" w:styleId="ncf1a">
    <w:name w:val="ncf1a"/>
    <w:basedOn w:val="a0"/>
    <w:rsid w:val="008A4510"/>
  </w:style>
  <w:style w:type="character" w:customStyle="1" w:styleId="gd">
    <w:name w:val="gd"/>
    <w:basedOn w:val="a0"/>
    <w:rsid w:val="008A4510"/>
  </w:style>
  <w:style w:type="character" w:customStyle="1" w:styleId="go">
    <w:name w:val="go"/>
    <w:basedOn w:val="a0"/>
    <w:rsid w:val="008A4510"/>
  </w:style>
  <w:style w:type="character" w:customStyle="1" w:styleId="g3">
    <w:name w:val="g3"/>
    <w:basedOn w:val="a0"/>
    <w:rsid w:val="008A4510"/>
  </w:style>
  <w:style w:type="character" w:customStyle="1" w:styleId="hb">
    <w:name w:val="hb"/>
    <w:basedOn w:val="a0"/>
    <w:rsid w:val="008A4510"/>
  </w:style>
  <w:style w:type="character" w:customStyle="1" w:styleId="g2">
    <w:name w:val="g2"/>
    <w:basedOn w:val="a0"/>
    <w:rsid w:val="008A4510"/>
  </w:style>
  <w:style w:type="character" w:customStyle="1" w:styleId="10">
    <w:name w:val="Заголовок 1 Знак"/>
    <w:basedOn w:val="a0"/>
    <w:link w:val="1"/>
    <w:uiPriority w:val="9"/>
    <w:rsid w:val="009058F3"/>
    <w:rPr>
      <w:rFonts w:asciiTheme="majorHAnsi" w:eastAsiaTheme="majorEastAsia" w:hAnsiTheme="majorHAnsi" w:cstheme="majorBidi"/>
      <w:b/>
      <w:bCs/>
      <w:color w:val="365F91" w:themeColor="accent1" w:themeShade="BF"/>
      <w:sz w:val="28"/>
      <w:szCs w:val="28"/>
    </w:rPr>
  </w:style>
  <w:style w:type="paragraph" w:customStyle="1" w:styleId="m8089275973552811193msolistparagraph">
    <w:name w:val="m_8089275973552811193msolistparagraph"/>
    <w:basedOn w:val="a"/>
    <w:rsid w:val="00FE324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nhideWhenUsed/>
    <w:rsid w:val="005E61AE"/>
    <w:pPr>
      <w:suppressAutoHyphens/>
      <w:spacing w:after="120" w:line="240" w:lineRule="auto"/>
      <w:jc w:val="both"/>
    </w:pPr>
    <w:rPr>
      <w:rFonts w:ascii="Verdana" w:hAnsi="Verdana" w:cs="Verdana"/>
      <w:sz w:val="16"/>
      <w:lang w:eastAsia="ar-SA"/>
    </w:rPr>
  </w:style>
  <w:style w:type="character" w:customStyle="1" w:styleId="ae">
    <w:name w:val="Основной текст Знак"/>
    <w:basedOn w:val="a0"/>
    <w:link w:val="ad"/>
    <w:rsid w:val="005E61AE"/>
    <w:rPr>
      <w:rFonts w:ascii="Verdana" w:eastAsia="Calibri" w:hAnsi="Verdana" w:cs="Verdana"/>
      <w:sz w:val="16"/>
      <w:lang w:eastAsia="ar-SA"/>
    </w:rPr>
  </w:style>
  <w:style w:type="paragraph" w:customStyle="1" w:styleId="b-articletext">
    <w:name w:val="b-article__text"/>
    <w:basedOn w:val="a"/>
    <w:rsid w:val="00727030"/>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annotation reference"/>
    <w:basedOn w:val="a0"/>
    <w:uiPriority w:val="99"/>
    <w:semiHidden/>
    <w:unhideWhenUsed/>
    <w:rsid w:val="003245C4"/>
    <w:rPr>
      <w:sz w:val="16"/>
      <w:szCs w:val="16"/>
    </w:rPr>
  </w:style>
  <w:style w:type="paragraph" w:styleId="af0">
    <w:name w:val="annotation text"/>
    <w:basedOn w:val="a"/>
    <w:link w:val="af1"/>
    <w:uiPriority w:val="99"/>
    <w:semiHidden/>
    <w:unhideWhenUsed/>
    <w:rsid w:val="003245C4"/>
    <w:pPr>
      <w:spacing w:line="240" w:lineRule="auto"/>
    </w:pPr>
    <w:rPr>
      <w:sz w:val="20"/>
      <w:szCs w:val="20"/>
    </w:rPr>
  </w:style>
  <w:style w:type="character" w:customStyle="1" w:styleId="af1">
    <w:name w:val="Текст примечания Знак"/>
    <w:basedOn w:val="a0"/>
    <w:link w:val="af0"/>
    <w:uiPriority w:val="99"/>
    <w:semiHidden/>
    <w:rsid w:val="003245C4"/>
    <w:rPr>
      <w:sz w:val="20"/>
      <w:szCs w:val="20"/>
    </w:rPr>
  </w:style>
  <w:style w:type="paragraph" w:styleId="af2">
    <w:name w:val="annotation subject"/>
    <w:basedOn w:val="af0"/>
    <w:next w:val="af0"/>
    <w:link w:val="af3"/>
    <w:uiPriority w:val="99"/>
    <w:semiHidden/>
    <w:unhideWhenUsed/>
    <w:rsid w:val="003245C4"/>
    <w:rPr>
      <w:b/>
      <w:bCs/>
    </w:rPr>
  </w:style>
  <w:style w:type="character" w:customStyle="1" w:styleId="af3">
    <w:name w:val="Тема примечания Знак"/>
    <w:basedOn w:val="af1"/>
    <w:link w:val="af2"/>
    <w:uiPriority w:val="99"/>
    <w:semiHidden/>
    <w:rsid w:val="003245C4"/>
    <w:rPr>
      <w:b/>
      <w:bCs/>
      <w:sz w:val="20"/>
      <w:szCs w:val="20"/>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xpoperm@gmail.com" TargetMode="External"/><Relationship Id="rId3" Type="http://schemas.openxmlformats.org/officeDocument/2006/relationships/settings" Target="settings.xml"/><Relationship Id="rId7" Type="http://schemas.openxmlformats.org/officeDocument/2006/relationships/hyperlink" Target="https://pravoslav.expoper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document/d/1XA9QOgiTNClgLbqnMKvclYsyxRnKEVPy/ed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gQHP+1l2H7+Kisc8rBGt8jXfg==">AMUW2mXb+IyIZZRF4LL0GmLaNufmBqakzAjdyk3eb60OULuVX5PWbn+RCIVXy/QqS823YdoOtngHxgcxkMOyALrexhmLrrp9jmJg3Oc2wDxq+BuLge1V5ZOoODedtp0oPQa3MRptYOU9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Субботина Анастасия Анатольевна</cp:lastModifiedBy>
  <cp:revision>3</cp:revision>
  <cp:lastPrinted>2022-08-05T10:29:00Z</cp:lastPrinted>
  <dcterms:created xsi:type="dcterms:W3CDTF">2022-08-05T10:25:00Z</dcterms:created>
  <dcterms:modified xsi:type="dcterms:W3CDTF">2022-08-05T10:30:00Z</dcterms:modified>
</cp:coreProperties>
</file>