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0AB513A4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85770" cy="12731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77777777" w:rsidR="00BC4263" w:rsidRPr="00BC4263" w:rsidRDefault="00BC4263" w:rsidP="00BC426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C4263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5.1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a1wEAAJIDAAAOAAAAZHJzL2Uyb0RvYy54bWysU1Fv0zAQfkfiP1h+p2mKRkf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" filled="f" stroked="f">
                <v:textbox inset="0,0,0,0">
                  <w:txbxContent>
                    <w:p w14:paraId="40B23AEF" w14:textId="77777777" w:rsidR="00BC4263" w:rsidRPr="00BC4263" w:rsidRDefault="00BC4263" w:rsidP="00BC4263">
                      <w:pPr>
                        <w:rPr>
                          <w:b/>
                          <w:szCs w:val="28"/>
                        </w:rPr>
                      </w:pPr>
                      <w:r w:rsidRPr="00BC4263">
                        <w:rPr>
                          <w:b/>
                          <w:szCs w:val="28"/>
                        </w:rPr>
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AF63" w14:textId="367DE807" w:rsidR="008E0D07" w:rsidRPr="00E26556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27</w:t>
                            </w:r>
                            <w:r w:rsidR="00BC426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6D7AF63" w14:textId="367DE807" w:rsidR="008E0D07" w:rsidRPr="00E26556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27</w:t>
                      </w:r>
                      <w:r w:rsidR="00BC426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0D0C0F25" w:rsidR="008E0D07" w:rsidRPr="00E26556" w:rsidRDefault="00E26556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0D0C0F25" w:rsidR="008E0D07" w:rsidRPr="00E26556" w:rsidRDefault="00E26556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227D23E4" w14:textId="0096C4B0" w:rsidR="00BC4263" w:rsidRDefault="00BC4263" w:rsidP="00F5332F">
      <w:pPr>
        <w:rPr>
          <w:bCs/>
        </w:rPr>
      </w:pPr>
    </w:p>
    <w:p w14:paraId="33043222" w14:textId="77777777" w:rsidR="00BC4263" w:rsidRDefault="00BC4263" w:rsidP="00F5332F">
      <w:pPr>
        <w:rPr>
          <w:bCs/>
        </w:rPr>
      </w:pPr>
    </w:p>
    <w:p w14:paraId="34FF3342" w14:textId="77777777" w:rsidR="00BC4263" w:rsidRPr="00BC4263" w:rsidRDefault="00BC4263" w:rsidP="00574380">
      <w:pPr>
        <w:spacing w:before="100" w:beforeAutospacing="1" w:after="100" w:afterAutospacing="1"/>
        <w:jc w:val="both"/>
        <w:rPr>
          <w:szCs w:val="28"/>
        </w:rPr>
      </w:pPr>
      <w:r w:rsidRPr="00BC4263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61977938" w14:textId="18AEA2D6" w:rsidR="00BC4263" w:rsidRPr="00BC4263" w:rsidRDefault="00BC4263" w:rsidP="00BC4263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C4263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0B125667" w14:textId="027044C7" w:rsidR="00BC4263" w:rsidRPr="00BC4263" w:rsidRDefault="00BC4263" w:rsidP="00BC4263">
      <w:pPr>
        <w:widowControl w:val="0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BC4263">
        <w:rPr>
          <w:szCs w:val="28"/>
        </w:rPr>
        <w:t xml:space="preserve">Статью 1 изложить в следующей редакции: </w:t>
      </w:r>
    </w:p>
    <w:p w14:paraId="598966F6" w14:textId="77777777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«1. Утвердить основные характеристики бюджета округа на 2022 год:</w:t>
      </w:r>
    </w:p>
    <w:p w14:paraId="073FD864" w14:textId="77777777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263">
        <w:rPr>
          <w:szCs w:val="28"/>
        </w:rPr>
        <w:t>1) прогнозируемый общий объем доходов бюджета округа в сумме 1 020 430 153,65 рублей;</w:t>
      </w:r>
    </w:p>
    <w:p w14:paraId="375D32D2" w14:textId="77777777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263">
        <w:rPr>
          <w:szCs w:val="28"/>
        </w:rPr>
        <w:t>2) общий объем расходов бюджета округа 1 022 993 277,61 рублей:</w:t>
      </w:r>
    </w:p>
    <w:p w14:paraId="0D736880" w14:textId="77777777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263">
        <w:rPr>
          <w:szCs w:val="28"/>
        </w:rPr>
        <w:t>3) дефицит бюджета округа 2 563 123,96 рублей.»</w:t>
      </w:r>
    </w:p>
    <w:p w14:paraId="1F7CB18C" w14:textId="77777777" w:rsidR="00BC4263" w:rsidRPr="00BC4263" w:rsidRDefault="00BC4263" w:rsidP="00BC4263">
      <w:pPr>
        <w:widowControl w:val="0"/>
        <w:ind w:firstLine="709"/>
        <w:jc w:val="both"/>
        <w:rPr>
          <w:szCs w:val="24"/>
        </w:rPr>
      </w:pPr>
      <w:r w:rsidRPr="00BC4263">
        <w:rPr>
          <w:szCs w:val="24"/>
        </w:rPr>
        <w:t>2. Утвердить основные характеристики бюджета округа на 2023 год и на 2024 год:</w:t>
      </w:r>
    </w:p>
    <w:p w14:paraId="0DB4006F" w14:textId="77777777" w:rsidR="00BC4263" w:rsidRPr="00BC4263" w:rsidRDefault="00BC4263" w:rsidP="00BC4263">
      <w:pPr>
        <w:widowControl w:val="0"/>
        <w:ind w:firstLine="709"/>
        <w:jc w:val="both"/>
        <w:rPr>
          <w:szCs w:val="24"/>
        </w:rPr>
      </w:pPr>
      <w:r w:rsidRPr="00BC4263">
        <w:rPr>
          <w:szCs w:val="24"/>
        </w:rPr>
        <w:t>1)  прогнозируемый общий объем доходов бюджета округа на 2023 год в сумме 754 457 359,44 рублей, на 2024 год в сумме 780 352 954,83 рублей;</w:t>
      </w:r>
    </w:p>
    <w:p w14:paraId="4D815B1F" w14:textId="04CF07FD" w:rsidR="00BC4263" w:rsidRDefault="00BC4263" w:rsidP="00BC4263">
      <w:pPr>
        <w:widowControl w:val="0"/>
        <w:ind w:firstLine="709"/>
        <w:jc w:val="both"/>
        <w:rPr>
          <w:szCs w:val="24"/>
        </w:rPr>
      </w:pPr>
      <w:r w:rsidRPr="00BC4263">
        <w:rPr>
          <w:szCs w:val="24"/>
        </w:rPr>
        <w:t>2) общий объем расходов бюджета округа на 2023 год в сумме 747981411,07 рублей, в том числе условно утвержденные расходы в сумме 10 200 000,00 рублей, и на 2024 год в сумме 769 834 838,73 рублей, в том числе условно утвержденные расходы в сумме 21 150 000,00 рублей;</w:t>
      </w:r>
    </w:p>
    <w:p w14:paraId="53A19B76" w14:textId="77777777" w:rsidR="00460142" w:rsidRDefault="00460142" w:rsidP="00BC4263">
      <w:pPr>
        <w:widowControl w:val="0"/>
        <w:ind w:firstLine="709"/>
        <w:jc w:val="both"/>
        <w:rPr>
          <w:szCs w:val="24"/>
        </w:rPr>
      </w:pPr>
    </w:p>
    <w:p w14:paraId="1D75F8C5" w14:textId="77777777" w:rsidR="00460142" w:rsidRDefault="00460142" w:rsidP="00BC4263">
      <w:pPr>
        <w:widowControl w:val="0"/>
        <w:ind w:firstLine="709"/>
        <w:jc w:val="both"/>
        <w:rPr>
          <w:szCs w:val="24"/>
        </w:rPr>
      </w:pPr>
    </w:p>
    <w:p w14:paraId="036438B3" w14:textId="77777777" w:rsidR="00460142" w:rsidRDefault="00460142" w:rsidP="00BC4263">
      <w:pPr>
        <w:widowControl w:val="0"/>
        <w:ind w:firstLine="709"/>
        <w:jc w:val="both"/>
        <w:rPr>
          <w:szCs w:val="24"/>
        </w:rPr>
      </w:pPr>
    </w:p>
    <w:p w14:paraId="4813EDC1" w14:textId="77777777" w:rsidR="00460142" w:rsidRDefault="00460142" w:rsidP="00BC4263">
      <w:pPr>
        <w:widowControl w:val="0"/>
        <w:ind w:firstLine="709"/>
        <w:jc w:val="both"/>
        <w:rPr>
          <w:szCs w:val="24"/>
        </w:rPr>
      </w:pPr>
    </w:p>
    <w:p w14:paraId="769181F6" w14:textId="36DFF056" w:rsidR="00BC4263" w:rsidRPr="00BC4263" w:rsidRDefault="00BC4263" w:rsidP="00BC4263">
      <w:pPr>
        <w:widowControl w:val="0"/>
        <w:ind w:firstLine="709"/>
        <w:jc w:val="both"/>
        <w:rPr>
          <w:szCs w:val="24"/>
        </w:rPr>
      </w:pPr>
      <w:r w:rsidRPr="00BC4263">
        <w:rPr>
          <w:szCs w:val="24"/>
        </w:rPr>
        <w:lastRenderedPageBreak/>
        <w:t>3) профицит бюджета округа на 2023 год в сумме 6 475 948,37 рублей, профицит бюджета округа на 2024 год в сумме 10 518 116,10 рублей.»</w:t>
      </w:r>
    </w:p>
    <w:p w14:paraId="4733A211" w14:textId="77777777" w:rsidR="00BC4263" w:rsidRPr="00BC4263" w:rsidRDefault="00BC4263" w:rsidP="00BC4263">
      <w:pPr>
        <w:ind w:firstLine="709"/>
        <w:jc w:val="both"/>
        <w:rPr>
          <w:szCs w:val="28"/>
        </w:rPr>
      </w:pPr>
      <w:r w:rsidRPr="00BC4263">
        <w:rPr>
          <w:szCs w:val="28"/>
        </w:rPr>
        <w:t xml:space="preserve">1.2. Утвердить изменения в </w:t>
      </w:r>
      <w:r w:rsidRPr="00BC4263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BC4263">
        <w:rPr>
          <w:szCs w:val="28"/>
        </w:rPr>
        <w:t xml:space="preserve"> согласно приложению 1 к настоящему решению.</w:t>
      </w:r>
    </w:p>
    <w:p w14:paraId="22DD4F01" w14:textId="1A9464C1" w:rsidR="00BC4263" w:rsidRPr="00BC4263" w:rsidRDefault="00BC4263" w:rsidP="00BC4263">
      <w:pPr>
        <w:ind w:firstLine="709"/>
        <w:jc w:val="both"/>
        <w:rPr>
          <w:szCs w:val="28"/>
        </w:rPr>
      </w:pPr>
      <w:r w:rsidRPr="00BC4263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1F2C9143" w14:textId="49EA069F" w:rsidR="00BC4263" w:rsidRPr="00BC4263" w:rsidRDefault="00BC4263" w:rsidP="00BC4263">
      <w:pPr>
        <w:ind w:firstLine="709"/>
        <w:jc w:val="both"/>
        <w:rPr>
          <w:szCs w:val="28"/>
        </w:rPr>
      </w:pPr>
      <w:r w:rsidRPr="00BC4263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 год согласно приложению 3 к настоящему решению.</w:t>
      </w:r>
    </w:p>
    <w:p w14:paraId="0BCD7E27" w14:textId="77777777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1.5. Утвердить изменения в ведомственную структуру расходов бюджета на 2022 год согласно приложению 4 к настоящему решению.</w:t>
      </w:r>
    </w:p>
    <w:p w14:paraId="656D443B" w14:textId="77777777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1.6. Утвердить изменения в ведомственную структуру расходов бюджета на 2023 год согласно приложению 5 к настоящему решению.</w:t>
      </w:r>
    </w:p>
    <w:p w14:paraId="2BDF6FC4" w14:textId="77777777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 xml:space="preserve">1.7. </w:t>
      </w:r>
      <w:r w:rsidRPr="00BC4263">
        <w:rPr>
          <w:snapToGrid w:val="0"/>
          <w:szCs w:val="28"/>
        </w:rPr>
        <w:t xml:space="preserve">Наименование целевой статьи «Мероприятия по расселению жилищного фонда на территории Пермского края, признанного аварийным после 1 января 2012 г.» изложить в редакции «Мероприятия по расселению жилищного фонда на территории Пермского края, признанного аварийным после 1 января </w:t>
      </w:r>
      <w:r w:rsidRPr="00BC4263">
        <w:rPr>
          <w:b/>
          <w:snapToGrid w:val="0"/>
          <w:szCs w:val="28"/>
        </w:rPr>
        <w:t>2017</w:t>
      </w:r>
      <w:r w:rsidRPr="00BC4263">
        <w:rPr>
          <w:snapToGrid w:val="0"/>
          <w:szCs w:val="28"/>
        </w:rPr>
        <w:t xml:space="preserve"> г.». Наименование целевой статьи «Устройство открытой спортивной площадки в округе МБОУ "ООШ №8" (Пермский край, г. Александровск, п. Всеволодо-Вильва, ул. Лоскутова,7)» изложить в редакции «</w:t>
      </w:r>
      <w:r w:rsidRPr="00BC4263">
        <w:rPr>
          <w:szCs w:val="28"/>
        </w:rPr>
        <w:t>Устройство спортивных площадок и оснащение объектов спортивным оборудованием и инвентарем для занятий физической культурой и спортом».</w:t>
      </w:r>
    </w:p>
    <w:p w14:paraId="35CF6DFF" w14:textId="77777777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1.8. В статье 8 цифры «839 905 389,86» заменить цифрами «846 998 870,93».</w:t>
      </w:r>
    </w:p>
    <w:p w14:paraId="71BBA786" w14:textId="320CD8AE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1.9. Приложение 7 «Межбюджетные трансферты, получаемые бюджетом Александровского муниципального округа из других бюджетов бюджетной системы Российской Федерации в 2022 году» изложить в редакции согласно приложению 6 к настоящему решению.</w:t>
      </w:r>
    </w:p>
    <w:p w14:paraId="4716C25B" w14:textId="31E159A9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263">
        <w:rPr>
          <w:szCs w:val="28"/>
        </w:rPr>
        <w:t>1.10. Приложение 12 «Источники финансирования дефицита бюджета на 2022 год» изложить в редакции согласно приложению 7 к настоящему решению.</w:t>
      </w:r>
    </w:p>
    <w:p w14:paraId="4F2AEE81" w14:textId="2D39890E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263">
        <w:rPr>
          <w:szCs w:val="28"/>
        </w:rPr>
        <w:t>1.11. Приложение 13 «Источники финансирования дефицита бюджета на 2023-2024 годы» изложить в редакции согласно приложению 8 к настоящему решению.</w:t>
      </w:r>
    </w:p>
    <w:p w14:paraId="3D0CB5B6" w14:textId="77777777" w:rsidR="00BC4263" w:rsidRPr="00BC4263" w:rsidRDefault="00BC4263" w:rsidP="00BC4263">
      <w:pPr>
        <w:widowControl w:val="0"/>
        <w:ind w:firstLine="709"/>
        <w:jc w:val="both"/>
        <w:rPr>
          <w:b/>
          <w:szCs w:val="28"/>
        </w:rPr>
      </w:pPr>
      <w:r w:rsidRPr="00BC4263">
        <w:rPr>
          <w:szCs w:val="28"/>
        </w:rPr>
        <w:t>1.12. В статье 12 цифры «83 338 681,86 рублей» заменить цифрами «83 571 402,11», цифры «2 403 235,19» заменить цифрами «0,00»</w:t>
      </w:r>
      <w:r w:rsidRPr="00BC4263">
        <w:rPr>
          <w:b/>
          <w:szCs w:val="28"/>
        </w:rPr>
        <w:t>.</w:t>
      </w:r>
    </w:p>
    <w:p w14:paraId="2BA3E1B5" w14:textId="134B9DB4" w:rsidR="00BC4263" w:rsidRPr="00BC4263" w:rsidRDefault="00BC4263" w:rsidP="00BC4263">
      <w:pPr>
        <w:widowControl w:val="0"/>
        <w:ind w:firstLine="709"/>
        <w:jc w:val="both"/>
        <w:rPr>
          <w:szCs w:val="28"/>
        </w:rPr>
      </w:pPr>
      <w:r w:rsidRPr="00BC4263">
        <w:rPr>
          <w:szCs w:val="28"/>
        </w:rPr>
        <w:t>1.12. 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9 к настоящему решению.</w:t>
      </w:r>
    </w:p>
    <w:p w14:paraId="4916A762" w14:textId="56EDBE08" w:rsidR="00BC4263" w:rsidRPr="00BC4263" w:rsidRDefault="00BC4263" w:rsidP="00BC4263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BC4263">
        <w:rPr>
          <w:bCs/>
          <w:color w:val="000000"/>
          <w:szCs w:val="28"/>
        </w:rPr>
        <w:t>2. Опубликовать настоящее решение в газете «Боевой путь» и разместить на сайте «</w:t>
      </w:r>
      <w:r w:rsidRPr="00BC4263">
        <w:rPr>
          <w:bCs/>
          <w:color w:val="000000"/>
          <w:szCs w:val="28"/>
          <w:lang w:val="en-US"/>
        </w:rPr>
        <w:t>www</w:t>
      </w:r>
      <w:r w:rsidRPr="00BC4263">
        <w:rPr>
          <w:bCs/>
          <w:color w:val="000000"/>
          <w:szCs w:val="28"/>
        </w:rPr>
        <w:t>.</w:t>
      </w:r>
      <w:r w:rsidRPr="00BC4263">
        <w:rPr>
          <w:rFonts w:eastAsia="Arial"/>
          <w:spacing w:val="2"/>
          <w:szCs w:val="28"/>
        </w:rPr>
        <w:t xml:space="preserve">aleksraion.ru». </w:t>
      </w:r>
    </w:p>
    <w:p w14:paraId="50E0D673" w14:textId="77777777" w:rsidR="002C1B3F" w:rsidRDefault="002C1B3F" w:rsidP="00BC4263">
      <w:pPr>
        <w:ind w:firstLine="709"/>
        <w:contextualSpacing/>
        <w:jc w:val="both"/>
        <w:rPr>
          <w:rFonts w:eastAsia="Calibri"/>
          <w:szCs w:val="28"/>
          <w:lang w:eastAsia="en-US"/>
        </w:rPr>
      </w:pPr>
    </w:p>
    <w:p w14:paraId="05203126" w14:textId="54BF7B0F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BC4263">
        <w:rPr>
          <w:rFonts w:eastAsia="Calibri"/>
          <w:szCs w:val="28"/>
          <w:lang w:eastAsia="en-US"/>
        </w:rPr>
        <w:lastRenderedPageBreak/>
        <w:t>3. Настоящее решение вступает в силу со дня его официального опубликования</w:t>
      </w:r>
      <w:r w:rsidRPr="00BC4263">
        <w:rPr>
          <w:rFonts w:eastAsia="Arial"/>
          <w:spacing w:val="2"/>
          <w:szCs w:val="28"/>
          <w:lang w:eastAsia="en-US"/>
        </w:rPr>
        <w:t>.</w:t>
      </w:r>
      <w:bookmarkStart w:id="0" w:name="_Hlk85196774"/>
    </w:p>
    <w:bookmarkEnd w:id="0"/>
    <w:p w14:paraId="3F0A2A6A" w14:textId="77777777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</w:p>
    <w:p w14:paraId="0409F369" w14:textId="5C8FD81C" w:rsidR="00BC4263" w:rsidRDefault="00BC4263" w:rsidP="00BC4263">
      <w:pPr>
        <w:ind w:firstLine="709"/>
        <w:jc w:val="both"/>
        <w:rPr>
          <w:szCs w:val="28"/>
        </w:rPr>
      </w:pPr>
    </w:p>
    <w:p w14:paraId="15629E50" w14:textId="77777777" w:rsidR="002C1B3F" w:rsidRPr="00BC4263" w:rsidRDefault="002C1B3F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3C7FF382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 </w:t>
      </w:r>
    </w:p>
    <w:p w14:paraId="26E9FDBD" w14:textId="2C5AE429" w:rsidR="00BC4263" w:rsidRPr="00BC4263" w:rsidRDefault="00BC4263" w:rsidP="00BC4263">
      <w:pPr>
        <w:jc w:val="both"/>
        <w:rPr>
          <w:szCs w:val="28"/>
        </w:rPr>
      </w:pPr>
    </w:p>
    <w:p w14:paraId="35EFD61B" w14:textId="77777777" w:rsidR="00BC4263" w:rsidRPr="00BC4263" w:rsidRDefault="00BC4263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22E6855B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О.Э. Лаврова</w:t>
      </w:r>
    </w:p>
    <w:sectPr w:rsidR="00BC4263" w:rsidSect="0046014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DD0" w14:textId="77777777" w:rsidR="005C73F3" w:rsidRDefault="005C73F3">
      <w:r>
        <w:separator/>
      </w:r>
    </w:p>
  </w:endnote>
  <w:endnote w:type="continuationSeparator" w:id="0">
    <w:p w14:paraId="04074A24" w14:textId="77777777" w:rsidR="005C73F3" w:rsidRDefault="005C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3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41FA" w14:textId="77777777" w:rsidR="005C73F3" w:rsidRDefault="005C73F3">
      <w:r>
        <w:separator/>
      </w:r>
    </w:p>
  </w:footnote>
  <w:footnote w:type="continuationSeparator" w:id="0">
    <w:p w14:paraId="1F9817DD" w14:textId="77777777" w:rsidR="005C73F3" w:rsidRDefault="005C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1B3F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0142"/>
    <w:rsid w:val="00473A0D"/>
    <w:rsid w:val="00482187"/>
    <w:rsid w:val="004F68BF"/>
    <w:rsid w:val="00534011"/>
    <w:rsid w:val="0053612B"/>
    <w:rsid w:val="005438E0"/>
    <w:rsid w:val="005505FE"/>
    <w:rsid w:val="00552ADF"/>
    <w:rsid w:val="00574380"/>
    <w:rsid w:val="005C73F3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6556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  <w15:chartTrackingRefBased/>
  <w15:docId w15:val="{7B337E0C-5242-4D54-A592-CCF62E1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159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2022-01-27T04:17:00Z</dcterms:created>
  <dcterms:modified xsi:type="dcterms:W3CDTF">2022-01-27T08:18:00Z</dcterms:modified>
</cp:coreProperties>
</file>