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D804" w14:textId="78B3B90A" w:rsidR="00F5332F" w:rsidRDefault="009C3E3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D086" wp14:editId="48E79E6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477260" cy="142049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C0F63" w14:textId="77777777" w:rsidR="00B83D51" w:rsidRPr="00B83D51" w:rsidRDefault="00B83D51" w:rsidP="005E737D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ind w:left="142"/>
                              <w:contextualSpacing/>
                              <w:rPr>
                                <w:b/>
                                <w:szCs w:val="32"/>
                              </w:rPr>
                            </w:pPr>
                            <w:r w:rsidRPr="00B83D51">
                              <w:rPr>
                                <w:b/>
                                <w:szCs w:val="32"/>
                              </w:rPr>
                              <w:t>О</w:t>
                            </w:r>
                            <w:r w:rsidRPr="00B83D51">
                              <w:rPr>
                                <w:szCs w:val="28"/>
                              </w:rPr>
                              <w:t xml:space="preserve"> </w:t>
                            </w:r>
                            <w:r w:rsidRPr="00B83D51">
                              <w:rPr>
                                <w:b/>
                                <w:szCs w:val="32"/>
                              </w:rPr>
                              <w:t xml:space="preserve">назначении собрания граждан для рассмотрения проекта инициативного бюджетирования «Территория активного движения» в парке «Березовая роща» рабочего поселка Яйва Александровского муниципального округа </w:t>
                            </w:r>
                          </w:p>
                          <w:p w14:paraId="7D3D3C73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73.8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Kprg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" filled="f" stroked="f">
                <v:textbox inset="0,0,0,0">
                  <w:txbxContent>
                    <w:p w14:paraId="464C0F63" w14:textId="77777777" w:rsidR="00B83D51" w:rsidRPr="00B83D51" w:rsidRDefault="00B83D51" w:rsidP="005E737D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ind w:left="142"/>
                        <w:contextualSpacing/>
                        <w:rPr>
                          <w:b/>
                          <w:szCs w:val="32"/>
                        </w:rPr>
                      </w:pPr>
                      <w:r w:rsidRPr="00B83D51">
                        <w:rPr>
                          <w:b/>
                          <w:szCs w:val="32"/>
                        </w:rPr>
                        <w:t>О</w:t>
                      </w:r>
                      <w:r w:rsidRPr="00B83D51">
                        <w:rPr>
                          <w:szCs w:val="28"/>
                        </w:rPr>
                        <w:t xml:space="preserve"> </w:t>
                      </w:r>
                      <w:r w:rsidRPr="00B83D51">
                        <w:rPr>
                          <w:b/>
                          <w:szCs w:val="32"/>
                        </w:rPr>
                        <w:t xml:space="preserve">назначении собрания граждан для рассмотрения проекта инициативного бюджетирования «Территория активного движения» в парке «Березовая роща» рабочего поселка Яйва Александровского муниципального округа </w:t>
                      </w:r>
                    </w:p>
                    <w:p w14:paraId="7D3D3C73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5A2E5" wp14:editId="6A936055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E1AF" w14:textId="40E99110" w:rsidR="008E0D07" w:rsidRPr="003B11EF" w:rsidRDefault="003B11EF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B11EF">
                              <w:rPr>
                                <w:b/>
                                <w:bCs/>
                                <w:szCs w:val="28"/>
                              </w:rPr>
                              <w:t>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5A2E5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461FE1AF" w14:textId="40E99110" w:rsidR="008E0D07" w:rsidRPr="003B11EF" w:rsidRDefault="003B11EF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B11EF">
                        <w:rPr>
                          <w:b/>
                          <w:bCs/>
                          <w:szCs w:val="28"/>
                        </w:rPr>
                        <w:t>323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72421" wp14:editId="0728E566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404F5" w14:textId="2F2FE75D" w:rsidR="008E0D07" w:rsidRPr="00B83D51" w:rsidRDefault="0018108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B83D51" w:rsidRPr="00B83D51">
                              <w:rPr>
                                <w:b/>
                                <w:bCs/>
                                <w:szCs w:val="28"/>
                              </w:rPr>
                              <w:t>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3C3404F5" w14:textId="2F2FE75D" w:rsidR="008E0D07" w:rsidRPr="00B83D51" w:rsidRDefault="0018108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B83D51" w:rsidRPr="00B83D51">
                        <w:rPr>
                          <w:b/>
                          <w:bCs/>
                          <w:szCs w:val="28"/>
                        </w:rPr>
                        <w:t>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801C010" wp14:editId="603861E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D2B7" w14:textId="77777777" w:rsidR="00F5332F" w:rsidRDefault="00F5332F" w:rsidP="00F5332F">
      <w:pPr>
        <w:rPr>
          <w:bCs/>
        </w:rPr>
      </w:pPr>
    </w:p>
    <w:p w14:paraId="17129857" w14:textId="77777777" w:rsidR="00F5332F" w:rsidRDefault="00F5332F" w:rsidP="00F5332F">
      <w:pPr>
        <w:rPr>
          <w:bCs/>
        </w:rPr>
      </w:pPr>
    </w:p>
    <w:p w14:paraId="3F6AFDA0" w14:textId="77777777" w:rsidR="00F5332F" w:rsidRDefault="00F5332F" w:rsidP="00F5332F">
      <w:pPr>
        <w:rPr>
          <w:bCs/>
        </w:rPr>
      </w:pPr>
    </w:p>
    <w:p w14:paraId="0690A990" w14:textId="6603CFB2" w:rsidR="00F5332F" w:rsidRDefault="00F5332F" w:rsidP="00F5332F">
      <w:pPr>
        <w:rPr>
          <w:bCs/>
        </w:rPr>
      </w:pPr>
    </w:p>
    <w:p w14:paraId="3B43CCFC" w14:textId="331BB9E9" w:rsidR="00B83D51" w:rsidRDefault="00B83D51" w:rsidP="00F5332F">
      <w:pPr>
        <w:rPr>
          <w:bCs/>
        </w:rPr>
      </w:pPr>
    </w:p>
    <w:p w14:paraId="49B7FBBB" w14:textId="3F3B75DB" w:rsidR="00B83D51" w:rsidRDefault="00B83D51" w:rsidP="00F5332F">
      <w:pPr>
        <w:rPr>
          <w:bCs/>
        </w:rPr>
      </w:pPr>
    </w:p>
    <w:p w14:paraId="67251B03" w14:textId="320A8994" w:rsidR="00B83D51" w:rsidRDefault="00B83D51" w:rsidP="00F5332F">
      <w:pPr>
        <w:rPr>
          <w:bCs/>
        </w:rPr>
      </w:pPr>
    </w:p>
    <w:p w14:paraId="594CBD9E" w14:textId="77777777" w:rsidR="003B11EF" w:rsidRDefault="003B11EF" w:rsidP="00F5332F">
      <w:pPr>
        <w:rPr>
          <w:bCs/>
        </w:rPr>
      </w:pPr>
    </w:p>
    <w:p w14:paraId="593FD809" w14:textId="77777777" w:rsidR="00B83D51" w:rsidRPr="00B83D51" w:rsidRDefault="00B83D51" w:rsidP="003B11EF">
      <w:pPr>
        <w:autoSpaceDE w:val="0"/>
        <w:autoSpaceDN w:val="0"/>
        <w:adjustRightInd w:val="0"/>
        <w:jc w:val="both"/>
        <w:rPr>
          <w:szCs w:val="28"/>
        </w:rPr>
      </w:pPr>
      <w:r w:rsidRPr="00B83D51">
        <w:rPr>
          <w:szCs w:val="28"/>
        </w:rPr>
        <w:t xml:space="preserve">В соответствии с Законом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B83D51">
        <w:rPr>
          <w:szCs w:val="28"/>
        </w:rPr>
        <w:t>софинансирование</w:t>
      </w:r>
      <w:proofErr w:type="spellEnd"/>
      <w:r w:rsidRPr="00B83D51">
        <w:rPr>
          <w:szCs w:val="28"/>
        </w:rPr>
        <w:t xml:space="preserve"> проектов инициативного бюджетирования в Пермском крае», решением Думы Александровского муниципального округа от 25.08.2022 № 318 «Об утверждении Порядка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края», Уставом Александровского муниципального округа Пермского края, Дума Александровского муниципального округа</w:t>
      </w:r>
    </w:p>
    <w:p w14:paraId="014FB06F" w14:textId="77777777" w:rsidR="00B83D51" w:rsidRPr="00B83D51" w:rsidRDefault="00B83D51" w:rsidP="003B11EF">
      <w:pPr>
        <w:spacing w:before="100" w:beforeAutospacing="1" w:after="100" w:afterAutospacing="1"/>
        <w:ind w:firstLine="709"/>
        <w:jc w:val="both"/>
        <w:rPr>
          <w:b/>
          <w:caps/>
          <w:szCs w:val="28"/>
        </w:rPr>
      </w:pPr>
      <w:r w:rsidRPr="00B83D51">
        <w:rPr>
          <w:b/>
          <w:caps/>
          <w:szCs w:val="28"/>
        </w:rPr>
        <w:t>решает:</w:t>
      </w:r>
    </w:p>
    <w:p w14:paraId="693039A9" w14:textId="77777777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>1. Назначить собрание граждан для рассмотрения проекта инициативного бюджетирования «Территория активного движения» в парке «Березовая роща» рабочего поселка Яйва Александровского муниципального округа (далее – собрание):</w:t>
      </w:r>
    </w:p>
    <w:p w14:paraId="7A20F018" w14:textId="77777777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>2. Установить:</w:t>
      </w:r>
    </w:p>
    <w:p w14:paraId="5CA7BD02" w14:textId="77777777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>2.1. место, дата и время проведения (открытия) собрания: Пермский край, Александровский муниципальный округ, рабочий поселок Яйва, ул. Парковая, д. 11, малый зал Дворца Культуры «Энергетик», 7 сентября 2022 года, 18.00 ч.;</w:t>
      </w:r>
    </w:p>
    <w:p w14:paraId="2A0ACBF8" w14:textId="7323CA84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>2.2. территория муниципального образования, в пределах которой проводится собрание</w:t>
      </w:r>
      <w:r w:rsidR="00B865F7">
        <w:rPr>
          <w:szCs w:val="28"/>
        </w:rPr>
        <w:t xml:space="preserve">, </w:t>
      </w:r>
      <w:r w:rsidRPr="00B83D51">
        <w:rPr>
          <w:szCs w:val="28"/>
        </w:rPr>
        <w:t xml:space="preserve">– </w:t>
      </w:r>
      <w:r w:rsidR="00B865F7" w:rsidRPr="00B83D51">
        <w:rPr>
          <w:szCs w:val="28"/>
        </w:rPr>
        <w:t>«Александровский муниципальный округ» Пермского края</w:t>
      </w:r>
      <w:r w:rsidR="00B865F7">
        <w:rPr>
          <w:szCs w:val="28"/>
        </w:rPr>
        <w:t>,</w:t>
      </w:r>
      <w:r w:rsidR="00B865F7" w:rsidRPr="00B83D51">
        <w:rPr>
          <w:szCs w:val="28"/>
        </w:rPr>
        <w:t xml:space="preserve"> </w:t>
      </w:r>
      <w:r w:rsidRPr="00B83D51">
        <w:rPr>
          <w:szCs w:val="28"/>
        </w:rPr>
        <w:t>рабочий поселок Яйва, численность населения рабочего поселка Яйва – 9678 чел.;</w:t>
      </w:r>
    </w:p>
    <w:p w14:paraId="7B3FC58D" w14:textId="77777777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lastRenderedPageBreak/>
        <w:t>2.3. организацию проведения собрания осуществляет инициативная группа в составе:</w:t>
      </w:r>
    </w:p>
    <w:p w14:paraId="588AB7F8" w14:textId="77777777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 xml:space="preserve">председатель – </w:t>
      </w:r>
      <w:proofErr w:type="spellStart"/>
      <w:r w:rsidRPr="00B83D51">
        <w:rPr>
          <w:szCs w:val="28"/>
        </w:rPr>
        <w:t>Толикова</w:t>
      </w:r>
      <w:proofErr w:type="spellEnd"/>
      <w:r w:rsidRPr="00B83D51">
        <w:rPr>
          <w:szCs w:val="28"/>
        </w:rPr>
        <w:t xml:space="preserve"> Елена Вячеславовна;</w:t>
      </w:r>
    </w:p>
    <w:p w14:paraId="5CC087C6" w14:textId="77777777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>секретарь – Золотова Ольга Борисовна;</w:t>
      </w:r>
    </w:p>
    <w:p w14:paraId="7A74789F" w14:textId="6E5CC6C1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 xml:space="preserve">члены организационного комитета – </w:t>
      </w:r>
      <w:r w:rsidR="009C3E30" w:rsidRPr="00B83D51">
        <w:rPr>
          <w:szCs w:val="28"/>
        </w:rPr>
        <w:t>Овчинникова Наталья Павловна, Лоскутова Екатерина Владимировна, Борисова Елена Михайловна</w:t>
      </w:r>
      <w:r w:rsidR="009C3E30">
        <w:rPr>
          <w:szCs w:val="28"/>
        </w:rPr>
        <w:t xml:space="preserve">, </w:t>
      </w:r>
      <w:proofErr w:type="spellStart"/>
      <w:r w:rsidRPr="00B83D51">
        <w:rPr>
          <w:szCs w:val="28"/>
        </w:rPr>
        <w:t>Байбакова</w:t>
      </w:r>
      <w:proofErr w:type="spellEnd"/>
      <w:r w:rsidRPr="00B83D51">
        <w:rPr>
          <w:szCs w:val="28"/>
        </w:rPr>
        <w:t xml:space="preserve"> Галина Григорьевна, Майорова Светлана Викторовна, Павлов Савва Романович, Давыденко Мария Сергеевна, </w:t>
      </w:r>
      <w:proofErr w:type="spellStart"/>
      <w:r w:rsidRPr="00B83D51">
        <w:rPr>
          <w:szCs w:val="28"/>
        </w:rPr>
        <w:t>Чебанюк</w:t>
      </w:r>
      <w:proofErr w:type="spellEnd"/>
      <w:r w:rsidRPr="00B83D51">
        <w:rPr>
          <w:szCs w:val="28"/>
        </w:rPr>
        <w:t xml:space="preserve"> Наталья Валерьевна, Александров Александр Владимирович, Гусельников Владимир Андреевич, </w:t>
      </w:r>
      <w:proofErr w:type="spellStart"/>
      <w:r w:rsidRPr="00B83D51">
        <w:rPr>
          <w:szCs w:val="28"/>
        </w:rPr>
        <w:t>Варушкин</w:t>
      </w:r>
      <w:proofErr w:type="spellEnd"/>
      <w:r w:rsidRPr="00B83D51">
        <w:rPr>
          <w:szCs w:val="28"/>
        </w:rPr>
        <w:t xml:space="preserve"> Павел Андреевич;</w:t>
      </w:r>
    </w:p>
    <w:p w14:paraId="61446631" w14:textId="4137D5B7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>2.4. лицом, уполномоченным представлять интересы инициативной группы и выполнять распорядительные функции по организации и проведению собрания, являе</w:t>
      </w:r>
      <w:r w:rsidR="008747F1">
        <w:rPr>
          <w:szCs w:val="28"/>
        </w:rPr>
        <w:t xml:space="preserve">тся </w:t>
      </w:r>
      <w:proofErr w:type="spellStart"/>
      <w:r w:rsidR="008747F1">
        <w:rPr>
          <w:szCs w:val="28"/>
        </w:rPr>
        <w:t>Толикова</w:t>
      </w:r>
      <w:proofErr w:type="spellEnd"/>
      <w:r w:rsidR="008747F1">
        <w:rPr>
          <w:szCs w:val="28"/>
        </w:rPr>
        <w:t xml:space="preserve"> Елена Вячеславовна;</w:t>
      </w:r>
    </w:p>
    <w:p w14:paraId="18115E83" w14:textId="53E16F57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>2.5. предполагаемое количество</w:t>
      </w:r>
      <w:r w:rsidR="008747F1">
        <w:rPr>
          <w:szCs w:val="28"/>
        </w:rPr>
        <w:t xml:space="preserve"> участников собрания 30 человек.</w:t>
      </w:r>
      <w:bookmarkStart w:id="0" w:name="_GoBack"/>
      <w:bookmarkEnd w:id="0"/>
    </w:p>
    <w:p w14:paraId="200A0398" w14:textId="47D6C0EB" w:rsidR="00B83D51" w:rsidRPr="00B83D51" w:rsidRDefault="00B83D51" w:rsidP="003B11EF">
      <w:pPr>
        <w:ind w:firstLine="709"/>
        <w:jc w:val="both"/>
        <w:rPr>
          <w:szCs w:val="28"/>
        </w:rPr>
      </w:pPr>
      <w:r w:rsidRPr="00B83D51">
        <w:rPr>
          <w:szCs w:val="28"/>
        </w:rPr>
        <w:t>3. Лицу, указанному в подпункте 2.4 пункта 2 настоящего решения, обеспечить проведение собрания с учетом указа губернатора Пермского края от 20 августа 2020 г. № 121 «О мероприятиях, реализуемых в связи с угрозой распространения новой коронавирусной инфекции (COVID-19) в Пермском крае».</w:t>
      </w:r>
    </w:p>
    <w:p w14:paraId="3B38AD6B" w14:textId="3A1944A9" w:rsidR="00B83D51" w:rsidRPr="00B83D51" w:rsidRDefault="009C3E30" w:rsidP="003B11E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83D51" w:rsidRPr="00B83D51">
        <w:rPr>
          <w:szCs w:val="28"/>
        </w:rPr>
        <w:t>. Опубликовать настоящее решение в сетевом издании официальный сайт Александровского муниципального округа Пермского края (www.aleksraion.ru).</w:t>
      </w:r>
    </w:p>
    <w:p w14:paraId="0861BB7D" w14:textId="7C67437D" w:rsidR="00B83D51" w:rsidRPr="00B83D51" w:rsidRDefault="009C3E30" w:rsidP="003B11E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83D51" w:rsidRPr="00B83D51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подписания</w:t>
      </w:r>
      <w:r w:rsidR="00B83D51" w:rsidRPr="00B83D51">
        <w:rPr>
          <w:szCs w:val="28"/>
        </w:rPr>
        <w:t>.</w:t>
      </w:r>
    </w:p>
    <w:p w14:paraId="2862672E" w14:textId="77777777" w:rsidR="00B83D51" w:rsidRPr="00B83D51" w:rsidRDefault="00B83D51" w:rsidP="003B11EF">
      <w:pPr>
        <w:ind w:firstLine="709"/>
        <w:jc w:val="both"/>
        <w:rPr>
          <w:szCs w:val="28"/>
        </w:rPr>
      </w:pPr>
    </w:p>
    <w:p w14:paraId="621D0F19" w14:textId="77777777" w:rsidR="00B83D51" w:rsidRPr="00B83D51" w:rsidRDefault="00B83D51" w:rsidP="003B11EF">
      <w:pPr>
        <w:ind w:firstLine="709"/>
        <w:jc w:val="both"/>
        <w:rPr>
          <w:szCs w:val="28"/>
        </w:rPr>
      </w:pPr>
    </w:p>
    <w:p w14:paraId="0FD9258D" w14:textId="77777777" w:rsidR="00B83D51" w:rsidRPr="00B83D51" w:rsidRDefault="00B83D51" w:rsidP="003B11EF">
      <w:pPr>
        <w:ind w:firstLine="709"/>
        <w:jc w:val="both"/>
        <w:rPr>
          <w:szCs w:val="28"/>
        </w:rPr>
      </w:pPr>
    </w:p>
    <w:p w14:paraId="1882422E" w14:textId="77777777" w:rsidR="00B83D51" w:rsidRPr="00B83D51" w:rsidRDefault="00B83D51" w:rsidP="009C3E30">
      <w:pPr>
        <w:tabs>
          <w:tab w:val="left" w:pos="851"/>
        </w:tabs>
        <w:jc w:val="both"/>
        <w:rPr>
          <w:szCs w:val="28"/>
        </w:rPr>
      </w:pPr>
      <w:r w:rsidRPr="00B83D51">
        <w:rPr>
          <w:szCs w:val="28"/>
        </w:rPr>
        <w:t>Председатель Думы</w:t>
      </w:r>
    </w:p>
    <w:p w14:paraId="58319BC7" w14:textId="7F2537E8" w:rsidR="00B83D51" w:rsidRPr="00B83D51" w:rsidRDefault="00B83D51" w:rsidP="009C3E30">
      <w:pPr>
        <w:tabs>
          <w:tab w:val="left" w:pos="851"/>
        </w:tabs>
        <w:jc w:val="both"/>
        <w:rPr>
          <w:szCs w:val="28"/>
        </w:rPr>
      </w:pPr>
      <w:r w:rsidRPr="00B83D51">
        <w:rPr>
          <w:szCs w:val="28"/>
        </w:rPr>
        <w:t>Александровского муниципального округа</w:t>
      </w:r>
      <w:r w:rsidRPr="00B83D51">
        <w:rPr>
          <w:szCs w:val="28"/>
        </w:rPr>
        <w:tab/>
      </w:r>
      <w:r w:rsidRPr="00B83D51">
        <w:rPr>
          <w:szCs w:val="28"/>
        </w:rPr>
        <w:tab/>
        <w:t xml:space="preserve">   </w:t>
      </w:r>
      <w:r w:rsidRPr="00B83D51">
        <w:rPr>
          <w:szCs w:val="28"/>
        </w:rPr>
        <w:tab/>
      </w:r>
      <w:r>
        <w:rPr>
          <w:szCs w:val="28"/>
        </w:rPr>
        <w:t xml:space="preserve">         </w:t>
      </w:r>
      <w:r w:rsidR="005E737D">
        <w:rPr>
          <w:szCs w:val="28"/>
        </w:rPr>
        <w:t xml:space="preserve">   </w:t>
      </w:r>
      <w:r w:rsidRPr="00B83D51">
        <w:rPr>
          <w:szCs w:val="28"/>
        </w:rPr>
        <w:t xml:space="preserve"> Л.Н. Белецкая</w:t>
      </w:r>
    </w:p>
    <w:p w14:paraId="7215C053" w14:textId="77777777" w:rsidR="00B83D51" w:rsidRPr="00B83D51" w:rsidRDefault="00B83D51" w:rsidP="00F5332F">
      <w:pPr>
        <w:rPr>
          <w:bCs/>
          <w:sz w:val="32"/>
          <w:szCs w:val="22"/>
        </w:rPr>
      </w:pPr>
    </w:p>
    <w:sectPr w:rsidR="00B83D51" w:rsidRPr="00B83D51" w:rsidSect="00B865F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DF0C" w14:textId="77777777" w:rsidR="001D5641" w:rsidRDefault="001D5641">
      <w:r>
        <w:separator/>
      </w:r>
    </w:p>
  </w:endnote>
  <w:endnote w:type="continuationSeparator" w:id="0">
    <w:p w14:paraId="0DAEFC4F" w14:textId="77777777" w:rsidR="001D5641" w:rsidRDefault="001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6A3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773C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46D0" w14:textId="77777777" w:rsidR="001D5641" w:rsidRDefault="001D5641">
      <w:r>
        <w:separator/>
      </w:r>
    </w:p>
  </w:footnote>
  <w:footnote w:type="continuationSeparator" w:id="0">
    <w:p w14:paraId="21769726" w14:textId="77777777" w:rsidR="001D5641" w:rsidRDefault="001D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7B2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8F9694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F15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47F1">
      <w:rPr>
        <w:rStyle w:val="ac"/>
        <w:noProof/>
      </w:rPr>
      <w:t>2</w:t>
    </w:r>
    <w:r>
      <w:rPr>
        <w:rStyle w:val="ac"/>
      </w:rPr>
      <w:fldChar w:fldCharType="end"/>
    </w:r>
  </w:p>
  <w:p w14:paraId="7790917C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5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81082"/>
    <w:rsid w:val="00191FB7"/>
    <w:rsid w:val="001D1569"/>
    <w:rsid w:val="001D5641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B11EF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E737D"/>
    <w:rsid w:val="006333E0"/>
    <w:rsid w:val="006D443E"/>
    <w:rsid w:val="00736B92"/>
    <w:rsid w:val="00761D5E"/>
    <w:rsid w:val="00786706"/>
    <w:rsid w:val="007E5F58"/>
    <w:rsid w:val="007F5F8D"/>
    <w:rsid w:val="008308DB"/>
    <w:rsid w:val="00861BE3"/>
    <w:rsid w:val="008747F1"/>
    <w:rsid w:val="00875736"/>
    <w:rsid w:val="008A300E"/>
    <w:rsid w:val="008C41D1"/>
    <w:rsid w:val="008E0D07"/>
    <w:rsid w:val="00946A6E"/>
    <w:rsid w:val="00973EE1"/>
    <w:rsid w:val="0097587F"/>
    <w:rsid w:val="00983927"/>
    <w:rsid w:val="009C3E30"/>
    <w:rsid w:val="009D34A4"/>
    <w:rsid w:val="009E48FD"/>
    <w:rsid w:val="00A20CAB"/>
    <w:rsid w:val="00A7019E"/>
    <w:rsid w:val="00AB61AD"/>
    <w:rsid w:val="00B12253"/>
    <w:rsid w:val="00B17F20"/>
    <w:rsid w:val="00B66C87"/>
    <w:rsid w:val="00B83D51"/>
    <w:rsid w:val="00B865F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F5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82</TotalTime>
  <Pages>2</Pages>
  <Words>325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5</cp:revision>
  <cp:lastPrinted>2022-08-31T10:04:00Z</cp:lastPrinted>
  <dcterms:created xsi:type="dcterms:W3CDTF">2022-08-31T06:01:00Z</dcterms:created>
  <dcterms:modified xsi:type="dcterms:W3CDTF">2022-08-31T10:04:00Z</dcterms:modified>
</cp:coreProperties>
</file>