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B17D" w14:textId="196EFB16" w:rsidR="00F5332F" w:rsidRDefault="00B55BD1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42EB8" wp14:editId="4C51C5E3">
                <wp:simplePos x="0" y="0"/>
                <wp:positionH relativeFrom="page">
                  <wp:posOffset>786809</wp:posOffset>
                </wp:positionH>
                <wp:positionV relativeFrom="page">
                  <wp:posOffset>2626242</wp:posOffset>
                </wp:positionV>
                <wp:extent cx="3445510" cy="1339702"/>
                <wp:effectExtent l="0" t="0" r="2540" b="1333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339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B7950" w14:textId="77777777" w:rsidR="00B23F8D" w:rsidRPr="000F4B93" w:rsidRDefault="00B23F8D" w:rsidP="00B23F8D">
                            <w:pPr>
                              <w:shd w:val="clear" w:color="auto" w:fill="FFFFFF"/>
                              <w:tabs>
                                <w:tab w:val="left" w:pos="1134"/>
                              </w:tabs>
                              <w:rPr>
                                <w:b/>
                              </w:rPr>
                            </w:pPr>
                            <w:r w:rsidRPr="000F4B93">
                              <w:rPr>
                                <w:b/>
                              </w:rPr>
                              <w:t xml:space="preserve">О принятии в первом чтении Положения </w:t>
                            </w:r>
                            <w:r w:rsidRPr="000F4B93">
                              <w:rPr>
                                <w:b/>
                                <w:bCs/>
                              </w:rPr>
                              <w:t>о порядке управления и распоряжения имуществом, находящимся в муниципальной собственности Александровского муниципального округа Пермского края</w:t>
                            </w:r>
                          </w:p>
                          <w:p w14:paraId="51EA7030" w14:textId="14E091D6" w:rsidR="008E0D07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064781CF" w14:textId="004B851F" w:rsidR="00B55BD1" w:rsidRDefault="00B55BD1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6C3E9C19" w14:textId="77777777" w:rsidR="00B55BD1" w:rsidRPr="00F919B8" w:rsidRDefault="00B55BD1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42EB8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71.3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" filled="f" stroked="f">
                <v:textbox inset="0,0,0,0">
                  <w:txbxContent>
                    <w:p w14:paraId="44FB7950" w14:textId="77777777" w:rsidR="00B23F8D" w:rsidRPr="000F4B93" w:rsidRDefault="00B23F8D" w:rsidP="00B23F8D">
                      <w:pPr>
                        <w:shd w:val="clear" w:color="auto" w:fill="FFFFFF"/>
                        <w:tabs>
                          <w:tab w:val="left" w:pos="1134"/>
                        </w:tabs>
                        <w:rPr>
                          <w:b/>
                        </w:rPr>
                      </w:pPr>
                      <w:r w:rsidRPr="000F4B93">
                        <w:rPr>
                          <w:b/>
                        </w:rPr>
                        <w:t xml:space="preserve">О принятии в первом чтении Положения </w:t>
                      </w:r>
                      <w:r w:rsidRPr="000F4B93">
                        <w:rPr>
                          <w:b/>
                          <w:bCs/>
                        </w:rPr>
                        <w:t>о порядке управления и распоряжения имуществом, находящимся в муниципальной собственности Александровского муниципального округа Пермского края</w:t>
                      </w:r>
                    </w:p>
                    <w:p w14:paraId="51EA7030" w14:textId="14E091D6" w:rsidR="008E0D07" w:rsidRDefault="008E0D07" w:rsidP="008E0D07">
                      <w:pPr>
                        <w:rPr>
                          <w:szCs w:val="28"/>
                        </w:rPr>
                      </w:pPr>
                    </w:p>
                    <w:p w14:paraId="064781CF" w14:textId="004B851F" w:rsidR="00B55BD1" w:rsidRDefault="00B55BD1" w:rsidP="008E0D07">
                      <w:pPr>
                        <w:rPr>
                          <w:szCs w:val="28"/>
                        </w:rPr>
                      </w:pPr>
                    </w:p>
                    <w:p w14:paraId="6C3E9C19" w14:textId="77777777" w:rsidR="00B55BD1" w:rsidRPr="00F919B8" w:rsidRDefault="00B55BD1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6E720" wp14:editId="41CE1CE3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00F4E" w14:textId="3E387D4B" w:rsidR="008E0D07" w:rsidRPr="00B55BD1" w:rsidRDefault="00B55BD1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B55BD1">
                              <w:rPr>
                                <w:b/>
                                <w:bCs/>
                                <w:szCs w:val="28"/>
                              </w:rPr>
                              <w:t>31</w:t>
                            </w:r>
                            <w:r w:rsidR="001C2BB0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E720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32700F4E" w14:textId="3E387D4B" w:rsidR="008E0D07" w:rsidRPr="00B55BD1" w:rsidRDefault="00B55BD1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B55BD1">
                        <w:rPr>
                          <w:b/>
                          <w:bCs/>
                          <w:szCs w:val="28"/>
                        </w:rPr>
                        <w:t>31</w:t>
                      </w:r>
                      <w:r w:rsidR="001C2BB0">
                        <w:rPr>
                          <w:b/>
                          <w:bCs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D7784" wp14:editId="107125BF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AA69A" w14:textId="1483EF27" w:rsidR="008E0D07" w:rsidRPr="00B55BD1" w:rsidRDefault="00B55BD1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B55BD1">
                              <w:rPr>
                                <w:b/>
                                <w:bCs/>
                                <w:szCs w:val="28"/>
                              </w:rPr>
                              <w:t>25.08.2022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D7784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1C5AA69A" w14:textId="1483EF27" w:rsidR="008E0D07" w:rsidRPr="00B55BD1" w:rsidRDefault="00B55BD1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B55BD1">
                        <w:rPr>
                          <w:b/>
                          <w:bCs/>
                          <w:szCs w:val="28"/>
                        </w:rPr>
                        <w:t>25.08.2022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C2EC1F9" wp14:editId="6A3AAFD2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5B465" w14:textId="77777777" w:rsidR="00F5332F" w:rsidRDefault="00F5332F" w:rsidP="00F5332F">
      <w:pPr>
        <w:rPr>
          <w:bCs/>
        </w:rPr>
      </w:pPr>
    </w:p>
    <w:p w14:paraId="3F765212" w14:textId="77777777" w:rsidR="00F5332F" w:rsidRDefault="00F5332F" w:rsidP="00F5332F">
      <w:pPr>
        <w:rPr>
          <w:bCs/>
        </w:rPr>
      </w:pPr>
    </w:p>
    <w:p w14:paraId="39374C0A" w14:textId="77777777" w:rsidR="00F5332F" w:rsidRDefault="00F5332F" w:rsidP="00F5332F">
      <w:pPr>
        <w:rPr>
          <w:bCs/>
        </w:rPr>
      </w:pPr>
    </w:p>
    <w:p w14:paraId="196CEAC3" w14:textId="38F760DF" w:rsidR="00F5332F" w:rsidRDefault="00F5332F" w:rsidP="00F5332F">
      <w:pPr>
        <w:rPr>
          <w:bCs/>
        </w:rPr>
      </w:pPr>
    </w:p>
    <w:p w14:paraId="054C218F" w14:textId="54B0168E" w:rsidR="00B55BD1" w:rsidRDefault="00B55BD1" w:rsidP="00F5332F">
      <w:pPr>
        <w:rPr>
          <w:bCs/>
        </w:rPr>
      </w:pPr>
    </w:p>
    <w:p w14:paraId="025E3ADA" w14:textId="26B9AFCE" w:rsidR="00B55BD1" w:rsidRDefault="00B55BD1" w:rsidP="00F5332F">
      <w:pPr>
        <w:rPr>
          <w:bCs/>
        </w:rPr>
      </w:pPr>
    </w:p>
    <w:p w14:paraId="32A220B2" w14:textId="05017207" w:rsidR="00B55BD1" w:rsidRDefault="00B55BD1" w:rsidP="00B55BD1">
      <w:pPr>
        <w:autoSpaceDE w:val="0"/>
        <w:autoSpaceDN w:val="0"/>
        <w:adjustRightInd w:val="0"/>
        <w:jc w:val="both"/>
        <w:rPr>
          <w:szCs w:val="28"/>
        </w:rPr>
      </w:pPr>
    </w:p>
    <w:p w14:paraId="23801BDC" w14:textId="77777777" w:rsidR="00B23F8D" w:rsidRDefault="00B23F8D" w:rsidP="00B55BD1">
      <w:pPr>
        <w:autoSpaceDE w:val="0"/>
        <w:autoSpaceDN w:val="0"/>
        <w:adjustRightInd w:val="0"/>
        <w:jc w:val="both"/>
        <w:rPr>
          <w:szCs w:val="28"/>
        </w:rPr>
      </w:pPr>
    </w:p>
    <w:p w14:paraId="6B854A04" w14:textId="1A0AFD3F" w:rsidR="00B55BD1" w:rsidRPr="00B55BD1" w:rsidRDefault="00B55BD1" w:rsidP="00B55BD1">
      <w:pPr>
        <w:autoSpaceDE w:val="0"/>
        <w:autoSpaceDN w:val="0"/>
        <w:adjustRightInd w:val="0"/>
        <w:jc w:val="both"/>
        <w:rPr>
          <w:szCs w:val="28"/>
        </w:rPr>
      </w:pPr>
      <w:r w:rsidRPr="00B55BD1">
        <w:rPr>
          <w:szCs w:val="28"/>
        </w:rPr>
        <w:t>В соответствии с Гражданским кодексом Российской Федерации, статьями 35, 50, 51 Федерального закона от 06 октября 2003 № 131-ФЗ «Об общих принципах организации местного самоуправления в Российской Федерации», Уставом Александровского муниципального округа, Дума Александровского муниципального округа</w:t>
      </w:r>
    </w:p>
    <w:p w14:paraId="737572F6" w14:textId="77777777" w:rsidR="00B55BD1" w:rsidRPr="00B55BD1" w:rsidRDefault="00B55BD1" w:rsidP="00B55BD1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55BD1">
        <w:rPr>
          <w:b/>
          <w:caps/>
          <w:szCs w:val="28"/>
        </w:rPr>
        <w:t>решает:</w:t>
      </w:r>
    </w:p>
    <w:p w14:paraId="48DBCD1B" w14:textId="77777777" w:rsidR="00B23F8D" w:rsidRPr="000F4B93" w:rsidRDefault="00B55BD1" w:rsidP="00B23F8D">
      <w:pPr>
        <w:ind w:firstLine="720"/>
        <w:jc w:val="both"/>
      </w:pPr>
      <w:r w:rsidRPr="00B55BD1">
        <w:rPr>
          <w:szCs w:val="28"/>
        </w:rPr>
        <w:t xml:space="preserve">1. </w:t>
      </w:r>
      <w:r w:rsidR="00B23F8D" w:rsidRPr="000F4B93">
        <w:t>Принять в первом чтении Положение о порядке управления и распоряжения имуществом, находящимся в муниципальной собственности Александровского муниципального округа Пермского края, согласно Приложению к настоящему решению.</w:t>
      </w:r>
    </w:p>
    <w:p w14:paraId="335868FD" w14:textId="77777777" w:rsidR="00B23F8D" w:rsidRPr="000F4B93" w:rsidRDefault="00B23F8D" w:rsidP="00B23F8D">
      <w:pPr>
        <w:ind w:firstLine="720"/>
        <w:jc w:val="both"/>
      </w:pPr>
      <w:r w:rsidRPr="000F4B93">
        <w:t>2. Создать рабочую группу для подготовки проекта решения Думы Александровского муниципального округа «Об утверждении Положения о порядке управления и распоряжения имуществом, находящимся в муниципальной собственности Александровского муниципального округа Пермского края» ко второму чтению в составе:</w:t>
      </w:r>
    </w:p>
    <w:p w14:paraId="5D3A0E76" w14:textId="0B906F51" w:rsidR="00B23F8D" w:rsidRDefault="008D1F02" w:rsidP="00B23F8D">
      <w:pPr>
        <w:ind w:firstLine="720"/>
        <w:jc w:val="both"/>
      </w:pPr>
      <w:r>
        <w:t>- Мачихин</w:t>
      </w:r>
      <w:r w:rsidR="00ED57D4">
        <w:t>ой</w:t>
      </w:r>
      <w:r>
        <w:t xml:space="preserve"> Надежд</w:t>
      </w:r>
      <w:r w:rsidR="00ED57D4">
        <w:t>ы</w:t>
      </w:r>
      <w:r>
        <w:t xml:space="preserve"> Викторовн</w:t>
      </w:r>
      <w:r w:rsidR="00ED57D4">
        <w:t>ы,</w:t>
      </w:r>
      <w:r>
        <w:t xml:space="preserve"> депутат</w:t>
      </w:r>
      <w:r w:rsidR="00ED57D4">
        <w:t>а</w:t>
      </w:r>
      <w:r>
        <w:t xml:space="preserve"> Думы Александровского муниципального округа по избирательному участку № 14;</w:t>
      </w:r>
    </w:p>
    <w:p w14:paraId="033F9F0B" w14:textId="27412DF8" w:rsidR="00B23F8D" w:rsidRDefault="008D1F02" w:rsidP="00B23F8D">
      <w:pPr>
        <w:ind w:firstLine="720"/>
        <w:jc w:val="both"/>
      </w:pPr>
      <w:r>
        <w:t>- Мельчаков</w:t>
      </w:r>
      <w:r w:rsidR="00ED57D4">
        <w:t>а</w:t>
      </w:r>
      <w:r>
        <w:t xml:space="preserve"> Дмитри</w:t>
      </w:r>
      <w:r w:rsidR="00ED57D4">
        <w:t>я</w:t>
      </w:r>
      <w:r>
        <w:t xml:space="preserve"> Валерьевич</w:t>
      </w:r>
      <w:r w:rsidR="00ED57D4">
        <w:t>а,</w:t>
      </w:r>
      <w:r>
        <w:t xml:space="preserve"> </w:t>
      </w:r>
      <w:r w:rsidRPr="008D1F02">
        <w:t>депутат</w:t>
      </w:r>
      <w:r w:rsidR="00ED57D4">
        <w:t>а</w:t>
      </w:r>
      <w:r w:rsidRPr="008D1F02">
        <w:t xml:space="preserve"> Думы Александровского муниципального округа по избирательному участку №</w:t>
      </w:r>
      <w:r>
        <w:t xml:space="preserve"> 7;</w:t>
      </w:r>
    </w:p>
    <w:p w14:paraId="37C2558B" w14:textId="10BDCCC2" w:rsidR="00B23F8D" w:rsidRDefault="008D1F02" w:rsidP="00B23F8D">
      <w:pPr>
        <w:ind w:firstLine="720"/>
        <w:jc w:val="both"/>
      </w:pPr>
      <w:r>
        <w:t>- Плотников</w:t>
      </w:r>
      <w:r w:rsidR="00ED57D4">
        <w:t>а</w:t>
      </w:r>
      <w:r>
        <w:t xml:space="preserve"> Олег</w:t>
      </w:r>
      <w:r w:rsidR="00ED57D4">
        <w:t>а</w:t>
      </w:r>
      <w:r>
        <w:t xml:space="preserve"> Валентинович</w:t>
      </w:r>
      <w:r w:rsidR="00ED57D4">
        <w:t>а,</w:t>
      </w:r>
      <w:r>
        <w:t xml:space="preserve"> </w:t>
      </w:r>
      <w:r w:rsidRPr="008D1F02">
        <w:t>депутат</w:t>
      </w:r>
      <w:r w:rsidR="00ED57D4">
        <w:t>а</w:t>
      </w:r>
      <w:r w:rsidRPr="008D1F02">
        <w:t xml:space="preserve"> Думы Александровского муниципального округа по избирательному участку №</w:t>
      </w:r>
      <w:r>
        <w:t xml:space="preserve"> 4;</w:t>
      </w:r>
    </w:p>
    <w:p w14:paraId="61C08621" w14:textId="04B98BEF" w:rsidR="00B23F8D" w:rsidRPr="000F4B93" w:rsidRDefault="00B23F8D" w:rsidP="00B23F8D">
      <w:pPr>
        <w:ind w:firstLine="720"/>
        <w:jc w:val="both"/>
      </w:pPr>
      <w:r w:rsidRPr="000F4B93">
        <w:t>- Половниковой Натальи Вячеславовны, заместителя главы администрации округа по градостроительству - начальника управления имущественных и земельных отношений;</w:t>
      </w:r>
    </w:p>
    <w:p w14:paraId="31E6801F" w14:textId="77777777" w:rsidR="00B23F8D" w:rsidRPr="000F4B93" w:rsidRDefault="00B23F8D" w:rsidP="00B23F8D">
      <w:pPr>
        <w:ind w:firstLine="709"/>
        <w:jc w:val="both"/>
      </w:pPr>
      <w:r w:rsidRPr="000F4B93">
        <w:t>- Уразовой Елены Владимировны, начальника юридического отдела;</w:t>
      </w:r>
    </w:p>
    <w:p w14:paraId="72CE00D2" w14:textId="0A97FAB7" w:rsidR="00B23F8D" w:rsidRPr="000F4B93" w:rsidRDefault="00B23F8D" w:rsidP="00B23F8D">
      <w:pPr>
        <w:ind w:firstLine="709"/>
        <w:jc w:val="both"/>
      </w:pPr>
      <w:r w:rsidRPr="000F4B93">
        <w:lastRenderedPageBreak/>
        <w:t>- Пасынковой Татьяны Владимировны, председателя Контрольно-счетной палаты Александровского муниципального округа</w:t>
      </w:r>
      <w:r w:rsidR="008D1F02">
        <w:t>.</w:t>
      </w:r>
    </w:p>
    <w:p w14:paraId="4DA18DD9" w14:textId="47189440" w:rsidR="00B23F8D" w:rsidRPr="000F4B93" w:rsidRDefault="00B23F8D" w:rsidP="00B23F8D">
      <w:pPr>
        <w:ind w:firstLine="709"/>
        <w:jc w:val="both"/>
      </w:pPr>
      <w:r w:rsidRPr="000F4B93">
        <w:t xml:space="preserve">3. Установить, что поправки к указанному проекту направляются в аппарат Думы Александровского муниципального округа в письменном виде до </w:t>
      </w:r>
      <w:r w:rsidR="008D1F02">
        <w:t>12.09.</w:t>
      </w:r>
      <w:r w:rsidRPr="000F4B93">
        <w:t>2022 года по адресу: г. Александровск, ул. Ленина, 20 «а», кабинет 41.</w:t>
      </w:r>
    </w:p>
    <w:p w14:paraId="49CB9BA4" w14:textId="77777777" w:rsidR="00B23F8D" w:rsidRPr="000F4B93" w:rsidRDefault="00B23F8D" w:rsidP="00B23F8D">
      <w:pPr>
        <w:ind w:firstLine="539"/>
        <w:jc w:val="both"/>
        <w:rPr>
          <w:sz w:val="20"/>
        </w:rPr>
      </w:pPr>
      <w:r w:rsidRPr="000F4B93">
        <w:t>4. Настоящее решение вступает в силу со дня подписания.</w:t>
      </w:r>
    </w:p>
    <w:p w14:paraId="0971E699" w14:textId="231ECC4E" w:rsidR="00B55BD1" w:rsidRPr="00B55BD1" w:rsidRDefault="00B55BD1" w:rsidP="00B23F8D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14:paraId="71A83EF1" w14:textId="77777777" w:rsidR="00B55BD1" w:rsidRPr="00B55BD1" w:rsidRDefault="00B55BD1" w:rsidP="00B55BD1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14:paraId="5E8388B4" w14:textId="77777777" w:rsidR="00B55BD1" w:rsidRPr="00B55BD1" w:rsidRDefault="00B55BD1" w:rsidP="00B55BD1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14:paraId="7720439E" w14:textId="77777777" w:rsidR="00B55BD1" w:rsidRPr="00B55BD1" w:rsidRDefault="00B55BD1" w:rsidP="00B55BD1">
      <w:pPr>
        <w:tabs>
          <w:tab w:val="left" w:pos="851"/>
        </w:tabs>
        <w:jc w:val="both"/>
        <w:rPr>
          <w:szCs w:val="28"/>
        </w:rPr>
      </w:pPr>
      <w:r w:rsidRPr="00B55BD1">
        <w:rPr>
          <w:szCs w:val="28"/>
        </w:rPr>
        <w:t>Председатель Думы</w:t>
      </w:r>
    </w:p>
    <w:p w14:paraId="6AED1670" w14:textId="0FA9ED4E" w:rsidR="00B55BD1" w:rsidRPr="00B55BD1" w:rsidRDefault="00B55BD1" w:rsidP="00B23F8D">
      <w:pPr>
        <w:tabs>
          <w:tab w:val="left" w:pos="851"/>
        </w:tabs>
        <w:jc w:val="both"/>
        <w:rPr>
          <w:bCs/>
          <w:szCs w:val="28"/>
        </w:rPr>
      </w:pPr>
      <w:r w:rsidRPr="00B55BD1">
        <w:rPr>
          <w:szCs w:val="28"/>
        </w:rPr>
        <w:t>Александровского муниципального округа</w:t>
      </w:r>
      <w:r w:rsidRPr="00B55BD1">
        <w:rPr>
          <w:szCs w:val="28"/>
        </w:rPr>
        <w:tab/>
      </w:r>
      <w:r w:rsidRPr="00B55BD1">
        <w:rPr>
          <w:szCs w:val="28"/>
        </w:rPr>
        <w:tab/>
        <w:t xml:space="preserve">   </w:t>
      </w:r>
      <w:r w:rsidRPr="00B55BD1">
        <w:rPr>
          <w:szCs w:val="28"/>
        </w:rPr>
        <w:tab/>
      </w:r>
      <w:r w:rsidRPr="00B55BD1">
        <w:rPr>
          <w:szCs w:val="28"/>
        </w:rPr>
        <w:tab/>
        <w:t xml:space="preserve">    Л.Н. Белецкая</w:t>
      </w:r>
    </w:p>
    <w:sectPr w:rsidR="00B55BD1" w:rsidRPr="00B55BD1" w:rsidSect="00B55BD1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BD56" w14:textId="77777777" w:rsidR="00CF1149" w:rsidRDefault="00CF1149">
      <w:r>
        <w:separator/>
      </w:r>
    </w:p>
  </w:endnote>
  <w:endnote w:type="continuationSeparator" w:id="0">
    <w:p w14:paraId="07AC3D3B" w14:textId="77777777" w:rsidR="00CF1149" w:rsidRDefault="00CF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7D0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008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7E6E" w14:textId="77777777" w:rsidR="00CF1149" w:rsidRDefault="00CF1149">
      <w:r>
        <w:separator/>
      </w:r>
    </w:p>
  </w:footnote>
  <w:footnote w:type="continuationSeparator" w:id="0">
    <w:p w14:paraId="77C83A0C" w14:textId="77777777" w:rsidR="00CF1149" w:rsidRDefault="00CF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48ED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ABA82DE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F0CC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020C80FA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8433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D1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C2BB0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0D2F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D1F02"/>
    <w:rsid w:val="008D4A35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AD4BE3"/>
    <w:rsid w:val="00B12253"/>
    <w:rsid w:val="00B17F20"/>
    <w:rsid w:val="00B23F8D"/>
    <w:rsid w:val="00B55BD1"/>
    <w:rsid w:val="00B66C87"/>
    <w:rsid w:val="00C11CD6"/>
    <w:rsid w:val="00C76D98"/>
    <w:rsid w:val="00C97BDE"/>
    <w:rsid w:val="00CB0CD4"/>
    <w:rsid w:val="00CF1149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ED57D4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AE82C"/>
  <w15:chartTrackingRefBased/>
  <w15:docId w15:val="{194DB2D8-8AA5-4DD2-AAF0-21B23CA2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72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2019-12-13T10:58:00Z</cp:lastPrinted>
  <dcterms:created xsi:type="dcterms:W3CDTF">2022-08-23T10:54:00Z</dcterms:created>
  <dcterms:modified xsi:type="dcterms:W3CDTF">2022-08-25T09:32:00Z</dcterms:modified>
</cp:coreProperties>
</file>