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00E4A" w14:textId="00D64CC7" w:rsidR="00F5332F" w:rsidRDefault="00F86A9D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25C05" wp14:editId="0B06040E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2978785" cy="1130300"/>
                <wp:effectExtent l="0" t="0" r="0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E0320" w14:textId="77777777" w:rsidR="00F86A9D" w:rsidRPr="00F86A9D" w:rsidRDefault="00F86A9D" w:rsidP="00F86A9D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F86A9D">
                              <w:rPr>
                                <w:b/>
                                <w:szCs w:val="28"/>
                              </w:rPr>
                              <w:t>О проведении приема предложений о кандидатурах на должность председателя Контрольно-счетной палаты Александровского муниципального округа</w:t>
                            </w:r>
                          </w:p>
                          <w:p w14:paraId="5B2A81B9" w14:textId="77777777"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34.55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mmgsQIAAKw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" filled="f" stroked="f">
                <v:textbox inset="0,0,0,0">
                  <w:txbxContent>
                    <w:p w14:paraId="364E0320" w14:textId="77777777" w:rsidR="00F86A9D" w:rsidRPr="00F86A9D" w:rsidRDefault="00F86A9D" w:rsidP="00F86A9D">
                      <w:pPr>
                        <w:rPr>
                          <w:b/>
                          <w:szCs w:val="28"/>
                        </w:rPr>
                      </w:pPr>
                      <w:r w:rsidRPr="00F86A9D">
                        <w:rPr>
                          <w:b/>
                          <w:szCs w:val="28"/>
                        </w:rPr>
                        <w:t>О проведении приема предложений о кандидатурах на должность председателя Контрольно-счетной палаты Александровского муниципального округа</w:t>
                      </w:r>
                    </w:p>
                    <w:p w14:paraId="5B2A81B9" w14:textId="77777777"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66854F" wp14:editId="6558EA5A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F09AB" w14:textId="41C29F03" w:rsidR="008E0D07" w:rsidRPr="0025404B" w:rsidRDefault="0025404B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25404B">
                              <w:rPr>
                                <w:b/>
                                <w:bCs/>
                                <w:szCs w:val="28"/>
                              </w:rPr>
                              <w:t>230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14:paraId="15FF09AB" w14:textId="41C29F03" w:rsidR="008E0D07" w:rsidRPr="0025404B" w:rsidRDefault="0025404B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25404B">
                        <w:rPr>
                          <w:b/>
                          <w:bCs/>
                          <w:szCs w:val="28"/>
                        </w:rPr>
                        <w:t>230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1514DF" wp14:editId="422C7ED8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F4C51" w14:textId="294F4376" w:rsidR="008E0D07" w:rsidRPr="00F86A9D" w:rsidRDefault="00F86A9D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30.09.2021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14:paraId="71FF4C51" w14:textId="294F4376" w:rsidR="008E0D07" w:rsidRPr="00F86A9D" w:rsidRDefault="00F86A9D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30.09.2021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28CE7B71" wp14:editId="651BA40D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113AF" w14:textId="77777777" w:rsidR="00F5332F" w:rsidRDefault="00F5332F" w:rsidP="00F5332F">
      <w:pPr>
        <w:rPr>
          <w:bCs/>
        </w:rPr>
      </w:pPr>
    </w:p>
    <w:p w14:paraId="6ECD0281" w14:textId="77777777" w:rsidR="00F5332F" w:rsidRDefault="00F5332F" w:rsidP="00F5332F">
      <w:pPr>
        <w:rPr>
          <w:bCs/>
        </w:rPr>
      </w:pPr>
    </w:p>
    <w:p w14:paraId="49E5F836" w14:textId="77777777" w:rsidR="00F5332F" w:rsidRDefault="00F5332F" w:rsidP="00F5332F">
      <w:pPr>
        <w:rPr>
          <w:bCs/>
        </w:rPr>
      </w:pPr>
    </w:p>
    <w:p w14:paraId="16701872" w14:textId="4DBBE0D3" w:rsidR="00F5332F" w:rsidRDefault="00F5332F" w:rsidP="00F5332F">
      <w:pPr>
        <w:rPr>
          <w:bCs/>
        </w:rPr>
      </w:pPr>
    </w:p>
    <w:p w14:paraId="3BACEDEC" w14:textId="74304675" w:rsidR="00F86A9D" w:rsidRDefault="00F86A9D" w:rsidP="00F5332F">
      <w:pPr>
        <w:rPr>
          <w:bCs/>
        </w:rPr>
      </w:pPr>
    </w:p>
    <w:p w14:paraId="7B0BDA88" w14:textId="685D2965" w:rsidR="00F86A9D" w:rsidRDefault="00F86A9D" w:rsidP="00F5332F">
      <w:pPr>
        <w:rPr>
          <w:bCs/>
        </w:rPr>
      </w:pPr>
    </w:p>
    <w:p w14:paraId="5909EFFE" w14:textId="6B67DE7E" w:rsidR="00F86A9D" w:rsidRDefault="00F86A9D" w:rsidP="00F5332F">
      <w:pPr>
        <w:rPr>
          <w:bCs/>
        </w:rPr>
      </w:pPr>
    </w:p>
    <w:p w14:paraId="7978F3C7" w14:textId="77777777" w:rsidR="00F86A9D" w:rsidRPr="00F86A9D" w:rsidRDefault="00F86A9D" w:rsidP="0025404B">
      <w:pPr>
        <w:autoSpaceDE w:val="0"/>
        <w:autoSpaceDN w:val="0"/>
        <w:adjustRightInd w:val="0"/>
        <w:jc w:val="both"/>
        <w:rPr>
          <w:szCs w:val="28"/>
        </w:rPr>
      </w:pPr>
      <w:r w:rsidRPr="00F86A9D">
        <w:rPr>
          <w:szCs w:val="28"/>
        </w:rPr>
        <w:t>На основании части 7 статьи 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части 1 статьи 20 Устава Александровского муниципального округа, ст. 5, ст. 6 Положения о Контрольно-счетной палате Александровского муниципального округа, утвержденного решением Думы Александровского муниципального округа от 30.01.2020 № 70 «О принятии Положения о Контрольно-счетной палате Александровского муниципального округа», Дума Александровского муниципального округа</w:t>
      </w:r>
    </w:p>
    <w:p w14:paraId="302D0531" w14:textId="77777777" w:rsidR="00F86A9D" w:rsidRPr="00F86A9D" w:rsidRDefault="00F86A9D" w:rsidP="00F86A9D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F86A9D">
        <w:rPr>
          <w:b/>
          <w:caps/>
          <w:szCs w:val="28"/>
        </w:rPr>
        <w:t>решает:</w:t>
      </w:r>
    </w:p>
    <w:p w14:paraId="4A2CF1DB" w14:textId="77777777" w:rsidR="00F86A9D" w:rsidRPr="00F86A9D" w:rsidRDefault="00F86A9D" w:rsidP="00F86A9D">
      <w:pPr>
        <w:ind w:firstLine="709"/>
        <w:jc w:val="both"/>
        <w:rPr>
          <w:szCs w:val="28"/>
        </w:rPr>
      </w:pPr>
      <w:r w:rsidRPr="00F86A9D">
        <w:rPr>
          <w:szCs w:val="28"/>
        </w:rPr>
        <w:t>1. Провести прием предложений о кандидатурах на должность председателя Контрольно-счетной палаты Александровского муниципального округа.</w:t>
      </w:r>
    </w:p>
    <w:p w14:paraId="39473C38" w14:textId="77777777" w:rsidR="00F86A9D" w:rsidRPr="00F86A9D" w:rsidRDefault="00F86A9D" w:rsidP="00F86A9D">
      <w:pPr>
        <w:shd w:val="clear" w:color="auto" w:fill="FFFFFF"/>
        <w:spacing w:line="290" w:lineRule="atLeast"/>
        <w:ind w:firstLine="709"/>
        <w:jc w:val="both"/>
        <w:rPr>
          <w:spacing w:val="2"/>
          <w:szCs w:val="28"/>
        </w:rPr>
      </w:pPr>
      <w:r w:rsidRPr="00F86A9D">
        <w:rPr>
          <w:szCs w:val="28"/>
        </w:rPr>
        <w:t>2. Предложения о кандидатурах на должность председателя Контрольно-счетной палаты принимаются в аппарат Думы Александровского муниципального округа в письменном виде в произвольной форме, в течение десяти рабочих дней со дня принятия настоящего решения</w:t>
      </w:r>
      <w:r w:rsidRPr="00F86A9D">
        <w:rPr>
          <w:spacing w:val="2"/>
          <w:szCs w:val="28"/>
        </w:rPr>
        <w:t>.</w:t>
      </w:r>
    </w:p>
    <w:p w14:paraId="7CDE0C21" w14:textId="43C01C25" w:rsidR="00F86A9D" w:rsidRPr="00F86A9D" w:rsidRDefault="00F86A9D" w:rsidP="00F86A9D">
      <w:pPr>
        <w:shd w:val="clear" w:color="auto" w:fill="FFFFFF"/>
        <w:spacing w:line="290" w:lineRule="atLeast"/>
        <w:ind w:firstLine="709"/>
        <w:jc w:val="both"/>
        <w:rPr>
          <w:szCs w:val="28"/>
        </w:rPr>
      </w:pPr>
      <w:r w:rsidRPr="00F86A9D">
        <w:rPr>
          <w:szCs w:val="28"/>
        </w:rPr>
        <w:t>3. Настоящее решение вступает в силу с момента принятия.</w:t>
      </w:r>
    </w:p>
    <w:p w14:paraId="6D843B62" w14:textId="77777777" w:rsidR="00F86A9D" w:rsidRPr="0025404B" w:rsidRDefault="00F86A9D" w:rsidP="00F86A9D">
      <w:pPr>
        <w:tabs>
          <w:tab w:val="left" w:pos="851"/>
        </w:tabs>
        <w:ind w:firstLine="720"/>
        <w:jc w:val="both"/>
        <w:rPr>
          <w:szCs w:val="28"/>
        </w:rPr>
      </w:pPr>
      <w:r w:rsidRPr="00F86A9D">
        <w:rPr>
          <w:szCs w:val="28"/>
        </w:rPr>
        <w:t xml:space="preserve">4. Разместить настоящее решение в сетевом издании - официальный сайт органов местного самоуправления «Александровский муниципальный район Пермского </w:t>
      </w:r>
      <w:r w:rsidRPr="0025404B">
        <w:rPr>
          <w:szCs w:val="28"/>
        </w:rPr>
        <w:t>края («</w:t>
      </w:r>
      <w:hyperlink r:id="rId9" w:history="1">
        <w:r w:rsidRPr="0025404B">
          <w:rPr>
            <w:szCs w:val="28"/>
          </w:rPr>
          <w:t>www.aleksraion.ru</w:t>
        </w:r>
      </w:hyperlink>
      <w:r w:rsidRPr="0025404B">
        <w:rPr>
          <w:szCs w:val="28"/>
        </w:rPr>
        <w:t>»).</w:t>
      </w:r>
    </w:p>
    <w:p w14:paraId="04E6FFF0" w14:textId="77777777" w:rsidR="00F86A9D" w:rsidRPr="00F86A9D" w:rsidRDefault="00F86A9D" w:rsidP="00F86A9D">
      <w:pPr>
        <w:ind w:firstLine="720"/>
        <w:jc w:val="both"/>
        <w:rPr>
          <w:szCs w:val="28"/>
        </w:rPr>
      </w:pPr>
    </w:p>
    <w:p w14:paraId="2CF54BDE" w14:textId="77777777" w:rsidR="00F86A9D" w:rsidRPr="00F86A9D" w:rsidRDefault="00F86A9D" w:rsidP="00F86A9D">
      <w:pPr>
        <w:ind w:firstLine="720"/>
        <w:jc w:val="both"/>
        <w:rPr>
          <w:szCs w:val="28"/>
        </w:rPr>
      </w:pPr>
    </w:p>
    <w:p w14:paraId="596C4788" w14:textId="77777777" w:rsidR="00F86A9D" w:rsidRPr="00F86A9D" w:rsidRDefault="00F86A9D" w:rsidP="00F86A9D">
      <w:pPr>
        <w:ind w:firstLine="720"/>
        <w:jc w:val="both"/>
        <w:rPr>
          <w:szCs w:val="28"/>
        </w:rPr>
      </w:pPr>
    </w:p>
    <w:p w14:paraId="2A011BFA" w14:textId="77777777" w:rsidR="00F86A9D" w:rsidRPr="00F86A9D" w:rsidRDefault="00F86A9D" w:rsidP="00F86A9D">
      <w:pPr>
        <w:jc w:val="both"/>
        <w:rPr>
          <w:szCs w:val="28"/>
        </w:rPr>
      </w:pPr>
      <w:r w:rsidRPr="00F86A9D">
        <w:rPr>
          <w:szCs w:val="28"/>
        </w:rPr>
        <w:t>Председатель Думы</w:t>
      </w:r>
    </w:p>
    <w:p w14:paraId="0ACF71A7" w14:textId="3D6E3D92" w:rsidR="00F86A9D" w:rsidRDefault="00F86A9D" w:rsidP="00F86A9D">
      <w:pPr>
        <w:rPr>
          <w:bCs/>
        </w:rPr>
      </w:pPr>
      <w:r w:rsidRPr="00F86A9D">
        <w:rPr>
          <w:szCs w:val="28"/>
        </w:rPr>
        <w:t>Александровского муниципального округа</w:t>
      </w:r>
      <w:r w:rsidRPr="00F86A9D">
        <w:rPr>
          <w:szCs w:val="28"/>
        </w:rPr>
        <w:tab/>
      </w:r>
      <w:r w:rsidRPr="00F86A9D">
        <w:rPr>
          <w:szCs w:val="28"/>
        </w:rPr>
        <w:tab/>
      </w:r>
      <w:r w:rsidRPr="00F86A9D">
        <w:rPr>
          <w:szCs w:val="28"/>
        </w:rPr>
        <w:tab/>
      </w:r>
      <w:r w:rsidRPr="00F86A9D">
        <w:rPr>
          <w:szCs w:val="28"/>
        </w:rPr>
        <w:tab/>
      </w:r>
      <w:r w:rsidR="008D1345">
        <w:rPr>
          <w:szCs w:val="28"/>
        </w:rPr>
        <w:t xml:space="preserve">  </w:t>
      </w:r>
      <w:bookmarkStart w:id="0" w:name="_GoBack"/>
      <w:bookmarkEnd w:id="0"/>
      <w:r w:rsidRPr="00F86A9D">
        <w:rPr>
          <w:szCs w:val="28"/>
        </w:rPr>
        <w:t>Л.Н. Белецкая</w:t>
      </w:r>
    </w:p>
    <w:sectPr w:rsidR="00F86A9D" w:rsidSect="008D1345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DBEF2" w14:textId="77777777" w:rsidR="00012234" w:rsidRDefault="00012234">
      <w:r>
        <w:separator/>
      </w:r>
    </w:p>
  </w:endnote>
  <w:endnote w:type="continuationSeparator" w:id="0">
    <w:p w14:paraId="10FB8B9B" w14:textId="77777777" w:rsidR="00012234" w:rsidRDefault="0001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1FE98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90EB1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113A7" w14:textId="77777777" w:rsidR="00012234" w:rsidRDefault="00012234">
      <w:r>
        <w:separator/>
      </w:r>
    </w:p>
  </w:footnote>
  <w:footnote w:type="continuationSeparator" w:id="0">
    <w:p w14:paraId="69B824E3" w14:textId="77777777" w:rsidR="00012234" w:rsidRDefault="00012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91E26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5968D11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0FC68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3EBE">
      <w:rPr>
        <w:rStyle w:val="ac"/>
        <w:noProof/>
      </w:rPr>
      <w:t>2</w:t>
    </w:r>
    <w:r>
      <w:rPr>
        <w:rStyle w:val="ac"/>
      </w:rPr>
      <w:fldChar w:fldCharType="end"/>
    </w:r>
  </w:p>
  <w:p w14:paraId="79000608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9D"/>
    <w:rsid w:val="000107D0"/>
    <w:rsid w:val="00012234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5404B"/>
    <w:rsid w:val="00272A91"/>
    <w:rsid w:val="0028108D"/>
    <w:rsid w:val="0028655A"/>
    <w:rsid w:val="00290178"/>
    <w:rsid w:val="002A1714"/>
    <w:rsid w:val="002E0EAA"/>
    <w:rsid w:val="002E7887"/>
    <w:rsid w:val="003076D5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D1345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86A9D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1F8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eksraion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_ZS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ZS-G</cp:lastModifiedBy>
  <cp:revision>3</cp:revision>
  <cp:lastPrinted>2019-12-13T10:58:00Z</cp:lastPrinted>
  <dcterms:created xsi:type="dcterms:W3CDTF">2021-09-29T08:53:00Z</dcterms:created>
  <dcterms:modified xsi:type="dcterms:W3CDTF">2021-10-01T04:37:00Z</dcterms:modified>
</cp:coreProperties>
</file>