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F4B3" w14:textId="7A635B05" w:rsidR="00F5332F" w:rsidRDefault="0074357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0863" wp14:editId="2D96A205">
                <wp:simplePos x="0" y="0"/>
                <wp:positionH relativeFrom="page">
                  <wp:posOffset>783771</wp:posOffset>
                </wp:positionH>
                <wp:positionV relativeFrom="page">
                  <wp:posOffset>2632668</wp:posOffset>
                </wp:positionV>
                <wp:extent cx="2934119" cy="1346479"/>
                <wp:effectExtent l="0" t="0" r="0" b="635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119" cy="1346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CB39" w14:textId="44B1BB32" w:rsidR="008E0D07" w:rsidRPr="00743570" w:rsidRDefault="00ED1E7A" w:rsidP="00743570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Об утверждении промежуточного ликвидационного баланса</w:t>
                            </w:r>
                            <w:r w:rsidR="00743570"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муниципального казенного учреждения</w:t>
                            </w:r>
                            <w:r w:rsidR="00743570"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«Администрация </w:t>
                            </w:r>
                            <w:proofErr w:type="spellStart"/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Всеволодо-Вильвенского</w:t>
                            </w:r>
                            <w:proofErr w:type="spellEnd"/>
                            <w:r w:rsidR="00743570" w:rsidRPr="00743570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43570">
                              <w:rPr>
                                <w:b/>
                                <w:bCs/>
                                <w:szCs w:val="28"/>
                              </w:rPr>
                              <w:t>городского поселения</w:t>
                            </w:r>
                            <w:r w:rsidR="007B47C6">
                              <w:rPr>
                                <w:b/>
                                <w:bCs/>
                                <w:szCs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7pt;margin-top:207.3pt;width:231.0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49rw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EFUWTq03cqAbeHDhz1AAfQZ8tVdfei+KoQF+ua8B29lVL0NSUl5Oebm+7Z&#10;1RFHGZBt/0GUEIjstbBAQyVbUzwoBwJ06NPTqTcmmQI2g3gW+n6MUQFn/iyMwkVsY5Bkut5Jpd9R&#10;0SJjpFhC8y08OdwrbdIhyeRionGRs6axAmj4xQY4jjsQHK6aM5OG7eeP2Is3y80ydMIg2jihl2XO&#10;bb4OnSj3F/Nslq3Xmf/TxPXDpGZlSbkJM2nLD/+sd0eVj6o4qUuJhpUGzqSk5G67biQ6ENB2br9j&#10;Qc7c3Ms0bBGAywtKfhB6d0Hs5NFy4YR5OHfihbd0PD++iyMvjMMsv6R0zzj9d0qoT3E8D+ajmn7L&#10;zbPfa24kaZmG6dGwNsXLkxNJjAY3vLSt1YQ1o31WCpP+cymg3VOjrWKNSEe56mE7AIqR8VaUT6Bd&#10;KUBZIFAYeWDUQn7HqIfxkWL1bU8kxah5z0H/ZtZMhpyM7WQQXsDVFGuMRnOtx5m07yTb1YA8vjAu&#10;buGNVMyq9zmL48uCkWBJHMeXmTnn/9breciufgEAAP//AwBQSwMEFAAGAAgAAAAhAKuSknTgAAAA&#10;CwEAAA8AAABkcnMvZG93bnJldi54bWxMj8FOwzAQRO9I/IO1SNyo05BYJcSpKgQnJEQaDhyd2E2s&#10;xusQu234e5YTHEf7NPO23C5uZGczB+tRwnqVADPYeW2xl/DRvNxtgIWoUKvRo5HwbQJsq+urUhXa&#10;X7A2533sGZVgKJSEIcap4Dx0g3EqrPxkkG4HPzsVKc4917O6ULkbeZokgjtlkRYGNZmnwXTH/clJ&#10;2H1i/Wy/3tr3+lDbpnlI8FUcpby9WXaPwKJZ4h8Mv/qkDhU5tf6EOrCRcnqfESohW2cCGBH5Js+B&#10;tRJEKgTwquT/f6h+AAAA//8DAFBLAQItABQABgAIAAAAIQC2gziS/gAAAOEBAAATAAAAAAAAAAAA&#10;AAAAAAAAAABbQ29udGVudF9UeXBlc10ueG1sUEsBAi0AFAAGAAgAAAAhADj9If/WAAAAlAEAAAsA&#10;AAAAAAAAAAAAAAAALwEAAF9yZWxzLy5yZWxzUEsBAi0AFAAGAAgAAAAhAI7V3j2vAgAArAUAAA4A&#10;AAAAAAAAAAAAAAAALgIAAGRycy9lMm9Eb2MueG1sUEsBAi0AFAAGAAgAAAAhAKuSknTgAAAACwEA&#10;AA8AAAAAAAAAAAAAAAAACQUAAGRycy9kb3ducmV2LnhtbFBLBQYAAAAABAAEAPMAAAAWBgAAAAA=&#10;" filled="f" stroked="f">
                <v:textbox inset="0,0,0,0">
                  <w:txbxContent>
                    <w:p w14:paraId="3A8BCB39" w14:textId="44B1BB32" w:rsidR="008E0D07" w:rsidRPr="00743570" w:rsidRDefault="00ED1E7A" w:rsidP="00743570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743570">
                        <w:rPr>
                          <w:b/>
                          <w:bCs/>
                          <w:szCs w:val="28"/>
                        </w:rPr>
                        <w:t>Об утверждении промежуточного ликвидационного баланса</w:t>
                      </w:r>
                      <w:r w:rsidR="00743570" w:rsidRPr="0074357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43570">
                        <w:rPr>
                          <w:b/>
                          <w:bCs/>
                          <w:szCs w:val="28"/>
                        </w:rPr>
                        <w:t>муниципального казенного учреждения</w:t>
                      </w:r>
                      <w:r w:rsidR="00743570" w:rsidRPr="0074357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43570">
                        <w:rPr>
                          <w:b/>
                          <w:bCs/>
                          <w:szCs w:val="28"/>
                        </w:rPr>
                        <w:t xml:space="preserve">«Администрация </w:t>
                      </w:r>
                      <w:proofErr w:type="spellStart"/>
                      <w:r w:rsidRPr="00743570">
                        <w:rPr>
                          <w:b/>
                          <w:bCs/>
                          <w:szCs w:val="28"/>
                        </w:rPr>
                        <w:t>Всеволодо-Вильвенского</w:t>
                      </w:r>
                      <w:proofErr w:type="spellEnd"/>
                      <w:r w:rsidR="00743570" w:rsidRPr="00743570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743570">
                        <w:rPr>
                          <w:b/>
                          <w:bCs/>
                          <w:szCs w:val="28"/>
                        </w:rPr>
                        <w:t>городского поселения</w:t>
                      </w:r>
                      <w:r w:rsidR="007B47C6">
                        <w:rPr>
                          <w:b/>
                          <w:bCs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DCAD4" wp14:editId="40AACF1B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6E90" w14:textId="5A1FF2D0" w:rsidR="008E0D07" w:rsidRPr="0034534C" w:rsidRDefault="0034534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34534C">
                              <w:rPr>
                                <w:b/>
                                <w:bCs/>
                                <w:szCs w:val="28"/>
                              </w:rPr>
                              <w:t>238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BDDCAD4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7A7B6E90" w14:textId="5A1FF2D0" w:rsidR="008E0D07" w:rsidRPr="0034534C" w:rsidRDefault="0034534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34534C">
                        <w:rPr>
                          <w:b/>
                          <w:bCs/>
                          <w:szCs w:val="28"/>
                        </w:rPr>
                        <w:t>238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B05F4" wp14:editId="71C5AA14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24CE6" w14:textId="18117F57" w:rsidR="008E0D07" w:rsidRPr="00ED1E7A" w:rsidRDefault="00ED1E7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ED1E7A">
                              <w:rPr>
                                <w:b/>
                                <w:bCs/>
                                <w:szCs w:val="28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BB05F4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77124CE6" w14:textId="18117F57" w:rsidR="008E0D07" w:rsidRPr="00ED1E7A" w:rsidRDefault="00ED1E7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ED1E7A">
                        <w:rPr>
                          <w:b/>
                          <w:bCs/>
                          <w:szCs w:val="28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FE01A70" wp14:editId="2609C93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402C" w14:textId="77777777" w:rsidR="00743570" w:rsidRDefault="00ED1E7A" w:rsidP="00743570">
      <w:pPr>
        <w:spacing w:before="100" w:beforeAutospacing="1" w:after="100" w:afterAutospacing="1"/>
        <w:jc w:val="both"/>
      </w:pPr>
      <w:proofErr w:type="gramStart"/>
      <w:r>
        <w:t>Руководствуясь статьями 61-64 Гражданского кодекса Российской Федерации, статьей 41 Федерального закона от 06.10.2003 г. № 131-ФЗ «Об общих принципах организации местного самоуправления в Российской Федерации», частью 5 статьи 4 Закона Пермского края от 27.05.2019 № 395-ПК «Об образовании нового муниципального образования Александровский муниципальный округ Пермского края», Уставом Александровского муниципального округа Пермского края, учитывая Решение Думы Александровского муниципального округа от 17.12.2019 № 40 «О</w:t>
      </w:r>
      <w:proofErr w:type="gramEnd"/>
      <w:r>
        <w:t xml:space="preserve"> </w:t>
      </w:r>
      <w:proofErr w:type="gramStart"/>
      <w:r>
        <w:t xml:space="preserve">вопросах правопреемства», во исполнение п. 9 Плана ликвидационных мероприятий муниципального казенного учреждения «Администрация </w:t>
      </w:r>
      <w:proofErr w:type="spellStart"/>
      <w:r>
        <w:t>Всеволодо-Вильвенского</w:t>
      </w:r>
      <w:proofErr w:type="spellEnd"/>
      <w:r>
        <w:t xml:space="preserve"> городского поселения», утвержденного решением Думы </w:t>
      </w:r>
      <w:proofErr w:type="spellStart"/>
      <w:r>
        <w:t>Всеволодо-Вильвенского</w:t>
      </w:r>
      <w:proofErr w:type="spellEnd"/>
      <w:r>
        <w:t xml:space="preserve"> городского поселения от 14.06.2019 № 48 «О ликвидации муниципального казенного учреждения «Администрация </w:t>
      </w:r>
      <w:proofErr w:type="spellStart"/>
      <w:r>
        <w:t>Всеволодо-Вильвенского</w:t>
      </w:r>
      <w:proofErr w:type="spellEnd"/>
      <w:r>
        <w:t xml:space="preserve"> городского поселения», Дума Александровского муниципального округа </w:t>
      </w:r>
      <w:proofErr w:type="gramEnd"/>
    </w:p>
    <w:p w14:paraId="5585AED7" w14:textId="77777777" w:rsidR="00743570" w:rsidRPr="00743570" w:rsidRDefault="00ED1E7A" w:rsidP="00743570">
      <w:pPr>
        <w:spacing w:before="100" w:beforeAutospacing="1" w:after="100" w:afterAutospacing="1"/>
        <w:ind w:firstLine="709"/>
        <w:jc w:val="both"/>
        <w:rPr>
          <w:b/>
          <w:bCs/>
        </w:rPr>
      </w:pPr>
      <w:r w:rsidRPr="00743570">
        <w:rPr>
          <w:b/>
          <w:bCs/>
        </w:rPr>
        <w:t xml:space="preserve">РЕШАЕТ: </w:t>
      </w:r>
    </w:p>
    <w:p w14:paraId="741AE7DC" w14:textId="77777777" w:rsidR="00743570" w:rsidRDefault="00ED1E7A" w:rsidP="00743570">
      <w:pPr>
        <w:ind w:firstLine="709"/>
        <w:jc w:val="both"/>
      </w:pPr>
      <w:r>
        <w:t xml:space="preserve">1. Утвердить прилагаемый промежуточный ликвидационный баланс муниципального казенного учреждения «Администрация </w:t>
      </w:r>
      <w:proofErr w:type="spellStart"/>
      <w:r>
        <w:t>Всеволодо-Вильвенского</w:t>
      </w:r>
      <w:proofErr w:type="spellEnd"/>
      <w:r>
        <w:t xml:space="preserve"> городского поселения» (ОГРН 1055904560370 ИНН 5911046930 адрес юридического лица: Пермский край, г. Александровск, рабочий поселок Всеволодо-Вильва, улица Лоскутова, 5) по состоянию на 18 октября 2021 года.</w:t>
      </w:r>
    </w:p>
    <w:p w14:paraId="23EB5E21" w14:textId="77777777" w:rsidR="00F50132" w:rsidRPr="00F50132" w:rsidRDefault="00F50132" w:rsidP="00F50132">
      <w:pPr>
        <w:ind w:firstLine="709"/>
        <w:jc w:val="both"/>
      </w:pPr>
      <w:r w:rsidRPr="00F50132">
        <w:t>2. Разместить настоящее решение в сетевом издании Официальный сайт органа местного самоуправления «Александровский муниципальный район Пермского края» (www.aleksraion.ru)</w:t>
      </w:r>
      <w:r w:rsidRPr="00F50132">
        <w:rPr>
          <w:rFonts w:eastAsia="Arial"/>
          <w:spacing w:val="2"/>
        </w:rPr>
        <w:t>.</w:t>
      </w:r>
    </w:p>
    <w:p w14:paraId="1786DC40" w14:textId="77777777" w:rsidR="00F50132" w:rsidRPr="00F50132" w:rsidRDefault="00F50132" w:rsidP="00F50132">
      <w:pPr>
        <w:ind w:firstLine="709"/>
        <w:jc w:val="both"/>
      </w:pPr>
      <w:r w:rsidRPr="00F50132">
        <w:t>3. Настоящее решение вступает в силу с момента подписания.</w:t>
      </w:r>
    </w:p>
    <w:p w14:paraId="4E1CBA35" w14:textId="77777777" w:rsidR="00F50132" w:rsidRDefault="00F50132" w:rsidP="00F50132">
      <w:pPr>
        <w:widowControl w:val="0"/>
        <w:suppressAutoHyphens/>
        <w:ind w:firstLine="709"/>
        <w:contextualSpacing/>
        <w:jc w:val="both"/>
      </w:pPr>
    </w:p>
    <w:p w14:paraId="2BBC48EF" w14:textId="3F20742C" w:rsidR="00F50132" w:rsidRPr="00F50132" w:rsidRDefault="00F50132" w:rsidP="00F50132">
      <w:pPr>
        <w:widowControl w:val="0"/>
        <w:suppressAutoHyphens/>
        <w:ind w:firstLine="709"/>
        <w:contextualSpacing/>
        <w:jc w:val="both"/>
      </w:pPr>
      <w:r w:rsidRPr="00F50132">
        <w:lastRenderedPageBreak/>
        <w:t>4. Контроль за исполнением решения возложить на председателя Думы Александровского муниципального округа.</w:t>
      </w:r>
    </w:p>
    <w:p w14:paraId="2F14CDE0" w14:textId="77777777" w:rsidR="00743570" w:rsidRDefault="00743570" w:rsidP="00743570">
      <w:pPr>
        <w:jc w:val="both"/>
      </w:pPr>
    </w:p>
    <w:p w14:paraId="22DE3689" w14:textId="16B306B5" w:rsidR="00743570" w:rsidRDefault="00743570" w:rsidP="00743570">
      <w:pPr>
        <w:jc w:val="both"/>
      </w:pPr>
    </w:p>
    <w:p w14:paraId="6D150BDE" w14:textId="77777777" w:rsidR="0034534C" w:rsidRDefault="0034534C" w:rsidP="00743570">
      <w:pPr>
        <w:jc w:val="both"/>
      </w:pPr>
    </w:p>
    <w:p w14:paraId="0B4DD263" w14:textId="77777777" w:rsidR="00743570" w:rsidRDefault="00ED1E7A" w:rsidP="00743570">
      <w:pPr>
        <w:jc w:val="both"/>
      </w:pPr>
      <w:r>
        <w:t xml:space="preserve">Председатель Думы </w:t>
      </w:r>
    </w:p>
    <w:p w14:paraId="4BC3396E" w14:textId="64AF713B" w:rsidR="00ED1E7A" w:rsidRDefault="00ED1E7A" w:rsidP="00743570">
      <w:pPr>
        <w:jc w:val="both"/>
        <w:rPr>
          <w:bCs/>
        </w:rPr>
      </w:pPr>
      <w:r>
        <w:t xml:space="preserve">Александровского муниципального округа </w:t>
      </w:r>
      <w:r w:rsidR="00743570">
        <w:tab/>
      </w:r>
      <w:r w:rsidR="00743570">
        <w:tab/>
      </w:r>
      <w:r w:rsidR="00743570">
        <w:tab/>
      </w:r>
      <w:r w:rsidR="00743570">
        <w:tab/>
      </w:r>
      <w:r w:rsidR="008753C3">
        <w:t xml:space="preserve">  </w:t>
      </w:r>
      <w:r>
        <w:t>Л.Н.</w:t>
      </w:r>
      <w:r w:rsidR="00743570">
        <w:t xml:space="preserve"> </w:t>
      </w:r>
      <w:r>
        <w:t>Белецка</w:t>
      </w:r>
      <w:r w:rsidR="00743570">
        <w:t>я</w:t>
      </w:r>
    </w:p>
    <w:sectPr w:rsidR="00ED1E7A" w:rsidSect="0074357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0D15" w14:textId="77777777" w:rsidR="0088510B" w:rsidRDefault="0088510B">
      <w:r>
        <w:separator/>
      </w:r>
    </w:p>
  </w:endnote>
  <w:endnote w:type="continuationSeparator" w:id="0">
    <w:p w14:paraId="25C279D0" w14:textId="77777777" w:rsidR="0088510B" w:rsidRDefault="0088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3A5A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D7C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D137" w14:textId="77777777" w:rsidR="0088510B" w:rsidRDefault="0088510B">
      <w:r>
        <w:separator/>
      </w:r>
    </w:p>
  </w:footnote>
  <w:footnote w:type="continuationSeparator" w:id="0">
    <w:p w14:paraId="7170395C" w14:textId="77777777" w:rsidR="0088510B" w:rsidRDefault="0088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1D9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F6C8837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11B0" w14:textId="77777777" w:rsidR="00B12253" w:rsidRPr="008753C3" w:rsidRDefault="000F7BC6">
    <w:pPr>
      <w:framePr w:wrap="around" w:vAnchor="text" w:hAnchor="margin" w:xAlign="center" w:y="1"/>
      <w:rPr>
        <w:rStyle w:val="ac"/>
        <w:sz w:val="24"/>
      </w:rPr>
    </w:pPr>
    <w:r w:rsidRPr="008753C3">
      <w:rPr>
        <w:rStyle w:val="ac"/>
        <w:sz w:val="24"/>
      </w:rPr>
      <w:fldChar w:fldCharType="begin"/>
    </w:r>
    <w:r w:rsidR="00B12253" w:rsidRPr="008753C3">
      <w:rPr>
        <w:rStyle w:val="ac"/>
        <w:sz w:val="24"/>
      </w:rPr>
      <w:instrText xml:space="preserve">PAGE  </w:instrText>
    </w:r>
    <w:r w:rsidRPr="008753C3">
      <w:rPr>
        <w:rStyle w:val="ac"/>
        <w:sz w:val="24"/>
      </w:rPr>
      <w:fldChar w:fldCharType="separate"/>
    </w:r>
    <w:r w:rsidR="007B47C6">
      <w:rPr>
        <w:rStyle w:val="ac"/>
        <w:noProof/>
        <w:sz w:val="24"/>
      </w:rPr>
      <w:t>2</w:t>
    </w:r>
    <w:r w:rsidRPr="008753C3">
      <w:rPr>
        <w:rStyle w:val="ac"/>
        <w:sz w:val="24"/>
      </w:rPr>
      <w:fldChar w:fldCharType="end"/>
    </w:r>
  </w:p>
  <w:p w14:paraId="34E979CF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7A"/>
    <w:rsid w:val="000107D0"/>
    <w:rsid w:val="00031EB5"/>
    <w:rsid w:val="000320E4"/>
    <w:rsid w:val="000334C9"/>
    <w:rsid w:val="0007358C"/>
    <w:rsid w:val="000A1018"/>
    <w:rsid w:val="000A1249"/>
    <w:rsid w:val="000E372D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4534C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43570"/>
    <w:rsid w:val="00761D5E"/>
    <w:rsid w:val="00786706"/>
    <w:rsid w:val="007B47C6"/>
    <w:rsid w:val="007E5F58"/>
    <w:rsid w:val="007F5F8D"/>
    <w:rsid w:val="00842455"/>
    <w:rsid w:val="00861BE3"/>
    <w:rsid w:val="008753C3"/>
    <w:rsid w:val="00875736"/>
    <w:rsid w:val="0088510B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D1E7A"/>
    <w:rsid w:val="00F34240"/>
    <w:rsid w:val="00F46037"/>
    <w:rsid w:val="00F50132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68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7435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5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7435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21</TotalTime>
  <Pages>2</Pages>
  <Words>186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5</cp:revision>
  <cp:lastPrinted>2019-12-13T10:58:00Z</cp:lastPrinted>
  <dcterms:created xsi:type="dcterms:W3CDTF">2021-10-27T05:02:00Z</dcterms:created>
  <dcterms:modified xsi:type="dcterms:W3CDTF">2021-10-29T04:36:00Z</dcterms:modified>
</cp:coreProperties>
</file>