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51" w:rsidRDefault="00297F51" w:rsidP="00493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9388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bookmarkEnd w:id="0"/>
    <w:p w:rsidR="00297F51" w:rsidRDefault="00297F51" w:rsidP="00493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97F51" w:rsidRDefault="00297F51" w:rsidP="000C5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297F51" w:rsidRDefault="00297F51" w:rsidP="000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 (далее – Регламент) разработан в целях повышения качества информированности физических и юридических лиц о проведении ярмарок, выставок народного творчества, ремесел на территории Александровского муниципального округа.</w:t>
      </w:r>
    </w:p>
    <w:p w:rsidR="00297F51" w:rsidRPr="006F03A9" w:rsidRDefault="00297F51" w:rsidP="000C5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3A9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297F51" w:rsidRDefault="00297F51" w:rsidP="000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могут быть юридические и физические лица без ограничений, имеющие намерение получить интересующую их информацию о проведении ярмарок, выставок народного творчества, ремесел на территории муниципального образования.</w:t>
      </w:r>
    </w:p>
    <w:p w:rsidR="00297F51" w:rsidRDefault="00297F51" w:rsidP="000C5F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9DE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информированности о предоставлении муниципальной услуги</w:t>
      </w:r>
    </w:p>
    <w:p w:rsidR="00297F51" w:rsidRDefault="00297F51" w:rsidP="000C5F5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297F51" w:rsidRPr="00596C9C" w:rsidRDefault="00297F51" w:rsidP="000C5F5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C">
        <w:rPr>
          <w:rFonts w:ascii="Times New Roman" w:hAnsi="Times New Roman" w:cs="Times New Roman"/>
          <w:sz w:val="28"/>
          <w:szCs w:val="28"/>
        </w:rPr>
        <w:t>- достоверность предоставления информации;</w:t>
      </w:r>
    </w:p>
    <w:p w:rsidR="00297F51" w:rsidRPr="00596C9C" w:rsidRDefault="00297F51" w:rsidP="000C5F5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297F51" w:rsidRPr="00596C9C" w:rsidRDefault="00297F51" w:rsidP="000C5F5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C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297F51" w:rsidRPr="00596C9C" w:rsidRDefault="00297F51" w:rsidP="000C5F5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297F51" w:rsidRDefault="00297F51" w:rsidP="000C5F5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297F51" w:rsidRPr="00596C9C" w:rsidRDefault="00297F51" w:rsidP="000C5F55">
      <w:pPr>
        <w:pStyle w:val="a3"/>
        <w:tabs>
          <w:tab w:val="left" w:pos="142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97F51" w:rsidRPr="00596C9C" w:rsidRDefault="00297F51" w:rsidP="004B213F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3F">
        <w:rPr>
          <w:rFonts w:ascii="Times New Roman" w:hAnsi="Times New Roman" w:cs="Times New Roman"/>
          <w:sz w:val="28"/>
          <w:szCs w:val="28"/>
        </w:rPr>
        <w:t>Место нахождения и юридический адрес администрации Александровского муниципального округа – организатора предоставления муниципальной услуги: 618320, г. Александровск</w:t>
      </w:r>
      <w:r w:rsidRPr="00596C9C">
        <w:rPr>
          <w:rFonts w:ascii="Times New Roman" w:hAnsi="Times New Roman" w:cs="Times New Roman"/>
          <w:sz w:val="28"/>
          <w:szCs w:val="28"/>
        </w:rPr>
        <w:t>, ул. Ленина, 20а. Телефон приемной администрации Александровского муниципального округа                8 (34274) 3 53 77.</w:t>
      </w:r>
    </w:p>
    <w:p w:rsidR="00297F51" w:rsidRPr="004B213F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3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297F51" w:rsidRPr="004B213F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919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приема</w:t>
            </w:r>
          </w:p>
        </w:tc>
      </w:tr>
      <w:tr w:rsidR="00297F51" w:rsidRPr="004B213F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19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8:00 – 17:00, перерыв с 12:00 до 13:00</w:t>
            </w:r>
          </w:p>
        </w:tc>
      </w:tr>
      <w:tr w:rsidR="00297F51" w:rsidRPr="004B213F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19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8:00 – 17:00, перерыв с 12:00 до 13:00</w:t>
            </w:r>
          </w:p>
        </w:tc>
      </w:tr>
      <w:tr w:rsidR="00297F51" w:rsidRPr="004B213F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19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8:00 – 17:00, перерыв с 12:00 до 13:00</w:t>
            </w:r>
          </w:p>
        </w:tc>
      </w:tr>
      <w:tr w:rsidR="00297F51" w:rsidRPr="004B213F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19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8:00 – 17:00, перерыв с 12:00 до 13:00</w:t>
            </w:r>
          </w:p>
        </w:tc>
      </w:tr>
      <w:tr w:rsidR="00297F51" w:rsidRPr="00BF53A4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19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8:00 – 17:00, перерыв с 12:00 до 13:00</w:t>
            </w:r>
          </w:p>
        </w:tc>
      </w:tr>
      <w:tr w:rsidR="00297F51" w:rsidRPr="00BF53A4">
        <w:tc>
          <w:tcPr>
            <w:tcW w:w="3652" w:type="dxa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5919" w:type="dxa"/>
            <w:vMerge w:val="restart"/>
            <w:vAlign w:val="center"/>
          </w:tcPr>
          <w:p w:rsidR="00297F51" w:rsidRPr="004B213F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297F51" w:rsidRPr="00BF53A4">
        <w:tc>
          <w:tcPr>
            <w:tcW w:w="3652" w:type="dxa"/>
            <w:vAlign w:val="center"/>
          </w:tcPr>
          <w:p w:rsidR="00297F51" w:rsidRPr="00BF53A4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13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919" w:type="dxa"/>
            <w:vMerge/>
            <w:vAlign w:val="center"/>
          </w:tcPr>
          <w:p w:rsidR="00297F51" w:rsidRPr="00BF53A4" w:rsidRDefault="00297F51" w:rsidP="000C5F55">
            <w:pPr>
              <w:pStyle w:val="a3"/>
              <w:tabs>
                <w:tab w:val="left" w:pos="142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97F51" w:rsidRPr="004B213F" w:rsidRDefault="00297F51" w:rsidP="000C5F5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3F">
        <w:rPr>
          <w:rFonts w:ascii="Times New Roman" w:hAnsi="Times New Roman" w:cs="Times New Roman"/>
          <w:sz w:val="28"/>
          <w:szCs w:val="28"/>
        </w:rPr>
        <w:t>Адреса и контактные телефоны муниципальных учреждений,  предоставляющих муниципальную услугу, представлены в приложении № 1 настоящего Регламента.</w:t>
      </w:r>
    </w:p>
    <w:p w:rsidR="00297F51" w:rsidRDefault="00297F51" w:rsidP="000C5F55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информационно-телекоммуникационной сети «Интернет», публикаций в средствах массовой информации;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администрацию Александровского муниципального округа.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Информирование получателей муниципальной услуги о порядке ее предоставления проводится в рабочее время.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вопросам: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муниципальной услуги;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ходе предоставления муниципальной услуги;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обжалования действий (бездействия) сотрудников в ходе предоставления муниципальной услуги и другим вопросам.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Информирование заявителей по любым вопросам осуществляется на безвозмездной основе.</w:t>
      </w:r>
    </w:p>
    <w:p w:rsidR="00297F51" w:rsidRDefault="00297F51" w:rsidP="000C5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51" w:rsidRDefault="00297F51" w:rsidP="000C5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297F51" w:rsidRDefault="00297F51" w:rsidP="000C5F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9D9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297F51" w:rsidRDefault="00297F51" w:rsidP="000C5F55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AB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F51" w:rsidRPr="00F534AB" w:rsidRDefault="00297F51" w:rsidP="000C5F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4A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97F51" w:rsidRPr="004B213F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A4">
        <w:rPr>
          <w:rFonts w:ascii="Times New Roman" w:hAnsi="Times New Roman" w:cs="Times New Roman"/>
          <w:sz w:val="28"/>
          <w:szCs w:val="28"/>
        </w:rPr>
        <w:t>2.2. Муниципальную услугу предоставляют: отдел экономики Александровского муниципального округа,  муниципальные учреждения культуры, отдел культуры,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3A4">
        <w:rPr>
          <w:rFonts w:ascii="Times New Roman" w:hAnsi="Times New Roman" w:cs="Times New Roman"/>
          <w:sz w:val="28"/>
          <w:szCs w:val="28"/>
        </w:rPr>
        <w:t xml:space="preserve"> туризма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BF53A4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муниципального </w:t>
      </w:r>
      <w:r w:rsidRPr="004B213F">
        <w:rPr>
          <w:rFonts w:ascii="Times New Roman" w:hAnsi="Times New Roman" w:cs="Times New Roman"/>
          <w:sz w:val="28"/>
          <w:szCs w:val="28"/>
        </w:rPr>
        <w:t>округа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3F">
        <w:rPr>
          <w:rFonts w:ascii="Times New Roman" w:hAnsi="Times New Roman" w:cs="Times New Roman"/>
          <w:sz w:val="28"/>
          <w:szCs w:val="28"/>
        </w:rPr>
        <w:t>Учреждение)  (согласно приложению № 1 к настоящему Регламенту).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13F">
        <w:rPr>
          <w:rFonts w:ascii="Times New Roman" w:hAnsi="Times New Roman" w:cs="Times New Roman"/>
          <w:b/>
          <w:bCs/>
          <w:sz w:val="28"/>
          <w:szCs w:val="28"/>
        </w:rPr>
        <w:t>3. Результат предоставления</w:t>
      </w:r>
      <w:r w:rsidRPr="00B96E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297F51" w:rsidRPr="00BC6EC2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B3">
        <w:rPr>
          <w:rFonts w:ascii="Times New Roman" w:hAnsi="Times New Roman" w:cs="Times New Roman"/>
          <w:sz w:val="28"/>
          <w:szCs w:val="28"/>
        </w:rPr>
        <w:t>3.1 Результатом предоставления муниципальной услуги является информирование заявителя о 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либо размещение данной информации в электронном виде на Интернет-сайте администрации Александровского муниципального округа</w:t>
      </w:r>
      <w:r w:rsidRPr="00BC6EC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6E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C6E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C6E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aleksraion</w:t>
        </w:r>
        <w:proofErr w:type="spellEnd"/>
        <w:r w:rsidRPr="00BC6E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C6E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C6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5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232FC">
        <w:rPr>
          <w:rFonts w:ascii="Times New Roman" w:hAnsi="Times New Roman" w:cs="Times New Roman"/>
          <w:b/>
          <w:bCs/>
          <w:sz w:val="28"/>
          <w:szCs w:val="28"/>
        </w:rPr>
        <w:t>. Сроки предоставления муниципальной услуги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FC">
        <w:rPr>
          <w:rFonts w:ascii="Times New Roman" w:hAnsi="Times New Roman" w:cs="Times New Roman"/>
          <w:sz w:val="28"/>
          <w:szCs w:val="28"/>
        </w:rPr>
        <w:t xml:space="preserve">4.1. При устном обращении заявителя, информация предоставляется непосредственно при обращении, если запрашиваемая заявителем информация не требует последующего информирования в письменном или </w:t>
      </w:r>
      <w:r w:rsidRPr="00F232FC">
        <w:rPr>
          <w:rFonts w:ascii="Times New Roman" w:hAnsi="Times New Roman" w:cs="Times New Roman"/>
          <w:sz w:val="28"/>
          <w:szCs w:val="28"/>
        </w:rPr>
        <w:lastRenderedPageBreak/>
        <w:t>электронном виде. При письменном или электронном обращении заявителя, ответ дается в письменном или электронном виде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в письменном или электронном виде 3 рабочих дня.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13B">
        <w:rPr>
          <w:rFonts w:ascii="Times New Roman" w:hAnsi="Times New Roman" w:cs="Times New Roman"/>
          <w:b/>
          <w:bCs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63">
        <w:rPr>
          <w:rFonts w:ascii="Times New Roman" w:hAnsi="Times New Roman" w:cs="Times New Roman"/>
          <w:sz w:val="28"/>
          <w:szCs w:val="28"/>
        </w:rPr>
        <w:t xml:space="preserve">5.1. Предоставление муниципальной услуги осуществляется в соответствии </w:t>
      </w:r>
      <w:proofErr w:type="gramStart"/>
      <w:r w:rsidRPr="00F04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263">
        <w:rPr>
          <w:rFonts w:ascii="Times New Roman" w:hAnsi="Times New Roman" w:cs="Times New Roman"/>
          <w:sz w:val="28"/>
          <w:szCs w:val="28"/>
        </w:rPr>
        <w:t>:</w:t>
      </w:r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 </w:t>
      </w:r>
      <w:hyperlink r:id="rId7" w:history="1">
        <w:r w:rsidRPr="00F04263">
          <w:rPr>
            <w:rStyle w:val="a5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F0426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04263">
        <w:rPr>
          <w:sz w:val="28"/>
          <w:szCs w:val="28"/>
        </w:rPr>
        <w:t>(</w:t>
      </w:r>
      <w:proofErr w:type="gramStart"/>
      <w:r w:rsidRPr="00F04263">
        <w:rPr>
          <w:sz w:val="28"/>
          <w:szCs w:val="28"/>
        </w:rPr>
        <w:t>принята</w:t>
      </w:r>
      <w:proofErr w:type="gramEnd"/>
      <w:r w:rsidRPr="00F04263">
        <w:rPr>
          <w:sz w:val="28"/>
          <w:szCs w:val="28"/>
        </w:rPr>
        <w:t xml:space="preserve"> всенародным голосованием 12.12.1993</w:t>
      </w:r>
      <w:r>
        <w:rPr>
          <w:sz w:val="28"/>
          <w:szCs w:val="28"/>
        </w:rPr>
        <w:t>);</w:t>
      </w:r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 </w:t>
      </w:r>
      <w:hyperlink r:id="rId8" w:anchor="7D20K3" w:history="1">
        <w:r w:rsidRPr="00F04263">
          <w:rPr>
            <w:rStyle w:val="a5"/>
            <w:color w:val="auto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</w:t>
        </w:r>
        <w:r>
          <w:rPr>
            <w:rStyle w:val="a5"/>
            <w:color w:val="auto"/>
            <w:sz w:val="28"/>
            <w:szCs w:val="28"/>
            <w:u w:val="none"/>
          </w:rPr>
          <w:t xml:space="preserve">лении государственного контроля </w:t>
        </w:r>
        <w:r w:rsidRPr="00F04263">
          <w:rPr>
            <w:rStyle w:val="a5"/>
            <w:color w:val="auto"/>
            <w:sz w:val="28"/>
            <w:szCs w:val="28"/>
            <w:u w:val="none"/>
          </w:rPr>
          <w:t>(надзора) и муниципального контроля"</w:t>
        </w:r>
      </w:hyperlink>
      <w:proofErr w:type="gramStart"/>
      <w:r w:rsidRPr="00F04263">
        <w:rPr>
          <w:sz w:val="28"/>
          <w:szCs w:val="28"/>
        </w:rPr>
        <w:t> ;</w:t>
      </w:r>
      <w:proofErr w:type="gramEnd"/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 </w:t>
      </w:r>
      <w:hyperlink r:id="rId9" w:anchor="7D20K3" w:history="1">
        <w:r w:rsidRPr="00F04263">
          <w:rPr>
            <w:rStyle w:val="a5"/>
            <w:color w:val="auto"/>
            <w:sz w:val="28"/>
            <w:szCs w:val="28"/>
            <w:u w:val="none"/>
          </w:rPr>
          <w:t>Федеральным законом от 27.07.2006 N 149-ФЗ "Об информации, информационных технологиях и защите информации"</w:t>
        </w:r>
      </w:hyperlink>
      <w:proofErr w:type="gramStart"/>
      <w:r w:rsidRPr="00F04263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 Федеральным законом </w:t>
      </w:r>
      <w:hyperlink r:id="rId10" w:history="1">
        <w:r w:rsidRPr="00F04263">
          <w:rPr>
            <w:rStyle w:val="a5"/>
            <w:color w:val="auto"/>
            <w:sz w:val="28"/>
            <w:szCs w:val="28"/>
            <w:u w:val="none"/>
          </w:rPr>
          <w:t>от 09.10.1992 N 3612-1 "Основы законодательства Российской Федерации о культуре"</w:t>
        </w:r>
      </w:hyperlink>
      <w:proofErr w:type="gramStart"/>
      <w:r w:rsidRPr="00F04263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 </w:t>
      </w:r>
      <w:hyperlink r:id="rId11" w:anchor="7D20K3" w:history="1">
        <w:r w:rsidRPr="00F04263">
          <w:rPr>
            <w:rStyle w:val="a5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proofErr w:type="gramStart"/>
      <w:r w:rsidRPr="00F04263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 </w:t>
      </w:r>
      <w:hyperlink r:id="rId12" w:history="1">
        <w:r w:rsidRPr="00F04263">
          <w:rPr>
            <w:rStyle w:val="a5"/>
            <w:color w:val="auto"/>
            <w:sz w:val="28"/>
            <w:szCs w:val="28"/>
            <w:u w:val="none"/>
          </w:rPr>
          <w:t>Федеральным законом от 27.07.2006 N 152-ФЗ "О персональных данных"</w:t>
        </w:r>
      </w:hyperlink>
      <w:proofErr w:type="gramStart"/>
      <w:r>
        <w:rPr>
          <w:sz w:val="28"/>
          <w:szCs w:val="28"/>
        </w:rPr>
        <w:t> ;</w:t>
      </w:r>
      <w:proofErr w:type="gramEnd"/>
    </w:p>
    <w:p w:rsidR="00297F51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4263">
        <w:rPr>
          <w:sz w:val="28"/>
          <w:szCs w:val="28"/>
        </w:rPr>
        <w:t>- </w:t>
      </w:r>
      <w:hyperlink r:id="rId13" w:history="1">
        <w:r w:rsidRPr="00F04263">
          <w:rPr>
            <w:rStyle w:val="a5"/>
            <w:color w:val="auto"/>
            <w:sz w:val="28"/>
            <w:szCs w:val="28"/>
            <w:u w:val="none"/>
          </w:rPr>
          <w:t>Указом Президента Российской Федерации от 31.12.1993 N 2334 "О дополнительных гарантиях прав граждан на информацию"</w:t>
        </w:r>
      </w:hyperlink>
      <w:proofErr w:type="gramStart"/>
      <w:r w:rsidRPr="00F04263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297F51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Уставом Александровского муниципального округа, принятым Решением Думы Александровского муниципального округа от 26 ноября 2019г. № 23;</w:t>
      </w:r>
    </w:p>
    <w:p w:rsidR="00297F51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Александровского муниципального округа от 17 августа 2021г. № 316 «Об утверждении Перечня муниципальных услуг, предоставляемых администрацией Александровского муниципального округа»;</w:t>
      </w:r>
    </w:p>
    <w:p w:rsidR="00297F51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настоящим регламентом;</w:t>
      </w:r>
    </w:p>
    <w:p w:rsidR="00297F51" w:rsidRPr="00F04263" w:rsidRDefault="00297F51" w:rsidP="000C5F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2A80">
        <w:rPr>
          <w:sz w:val="28"/>
          <w:szCs w:val="28"/>
        </w:rPr>
        <w:t>- Уставом Учреждени</w:t>
      </w:r>
      <w:r>
        <w:rPr>
          <w:sz w:val="28"/>
          <w:szCs w:val="28"/>
        </w:rPr>
        <w:t>й</w:t>
      </w:r>
      <w:r w:rsidRPr="00922A80">
        <w:rPr>
          <w:sz w:val="28"/>
          <w:szCs w:val="28"/>
        </w:rPr>
        <w:t xml:space="preserve">. 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617">
        <w:rPr>
          <w:rFonts w:ascii="Times New Roman" w:hAnsi="Times New Roman" w:cs="Times New Roman"/>
          <w:b/>
          <w:bCs/>
          <w:sz w:val="28"/>
          <w:szCs w:val="28"/>
        </w:rPr>
        <w:t>6.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7F51" w:rsidRPr="000B0739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39">
        <w:rPr>
          <w:rFonts w:ascii="Times New Roman" w:hAnsi="Times New Roman" w:cs="Times New Roman"/>
          <w:sz w:val="28"/>
          <w:szCs w:val="28"/>
        </w:rPr>
        <w:t>Обращение заявителя в устной, письменной либо электронной форме должно содержать: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17">
        <w:rPr>
          <w:rFonts w:ascii="Times New Roman" w:hAnsi="Times New Roman" w:cs="Times New Roman"/>
          <w:sz w:val="28"/>
          <w:szCs w:val="28"/>
        </w:rPr>
        <w:t>- для физического лица: фамилию, имя, отчество (последнее – при наличии) заявителя, почтовый адрес и адрес электронной почты (при наличии), суть запроса и дату подачи запроса (приложение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FC76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юридического лица: полное наименование организации, почтовый адрес и адрес электронной почты юридического лица (при наличии), фамилию, имя, отчество (последнее – при наличии) уполномоченного представителя и документ, подтверждающий полномочия представителя юридического лица, суть запроса и дату подачи запроса (приложение № 3 к настоящему Регламенту).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73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297F51" w:rsidRPr="000B0739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39">
        <w:rPr>
          <w:rFonts w:ascii="Times New Roman" w:hAnsi="Times New Roman" w:cs="Times New Roman"/>
          <w:sz w:val="28"/>
          <w:szCs w:val="28"/>
        </w:rPr>
        <w:t>Основанием для отказа в приеме д</w:t>
      </w:r>
      <w:r>
        <w:rPr>
          <w:rFonts w:ascii="Times New Roman" w:hAnsi="Times New Roman" w:cs="Times New Roman"/>
          <w:sz w:val="28"/>
          <w:szCs w:val="28"/>
        </w:rPr>
        <w:t>окументов является направление з</w:t>
      </w:r>
      <w:r w:rsidRPr="000B0739">
        <w:rPr>
          <w:rFonts w:ascii="Times New Roman" w:hAnsi="Times New Roman" w:cs="Times New Roman"/>
          <w:sz w:val="28"/>
          <w:szCs w:val="28"/>
        </w:rPr>
        <w:t>аявителем запроса, в том числе в электронной форме, заполненного не в полном требуемом объеме.</w:t>
      </w:r>
    </w:p>
    <w:p w:rsidR="00297F51" w:rsidRPr="000B0739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739">
        <w:rPr>
          <w:rFonts w:ascii="Times New Roman" w:hAnsi="Times New Roman" w:cs="Times New Roman"/>
          <w:b/>
          <w:bCs/>
          <w:sz w:val="28"/>
          <w:szCs w:val="28"/>
        </w:rPr>
        <w:t>8. Перечень оснований для отказа в предоставлении муниципальной услуги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отсутствуют.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057C9">
        <w:rPr>
          <w:rFonts w:ascii="Times New Roman" w:hAnsi="Times New Roman" w:cs="Times New Roman"/>
          <w:b/>
          <w:b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297F51" w:rsidRPr="002057C9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7C9">
        <w:rPr>
          <w:rFonts w:ascii="Times New Roman" w:hAnsi="Times New Roman" w:cs="Times New Roman"/>
          <w:b/>
          <w:bCs/>
          <w:sz w:val="28"/>
          <w:szCs w:val="28"/>
        </w:rPr>
        <w:t>10. Порядок, размер и основания взимания платы за предоставление муниципальной услуги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 предоставление информации о проведении ярмарок,  выставок народного творчества, ремесел на территории муниципального образования является бесплатным для заявителей.</w:t>
      </w:r>
    </w:p>
    <w:p w:rsidR="00297F51" w:rsidRPr="009B3096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096">
        <w:rPr>
          <w:rFonts w:ascii="Times New Roman" w:hAnsi="Times New Roman" w:cs="Times New Roman"/>
          <w:b/>
          <w:bCs/>
          <w:sz w:val="28"/>
          <w:szCs w:val="28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в случае отсутствия предварительной записи не должно превышать: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заявления и (или) документов – 15 минут;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услуги – 15 минут.</w:t>
      </w:r>
    </w:p>
    <w:p w:rsidR="00297F51" w:rsidRPr="009B3096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096">
        <w:rPr>
          <w:rFonts w:ascii="Times New Roman" w:hAnsi="Times New Roman" w:cs="Times New Roman"/>
          <w:b/>
          <w:bCs/>
          <w:sz w:val="28"/>
          <w:szCs w:val="28"/>
        </w:rPr>
        <w:t>12. Срок регистрации запроса пользователя о предоставлении муниципальной услуги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заявления, принятые к рассмотрению, подлежат регистрации в течение рабочего дня.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639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proofErr w:type="gramStart"/>
      <w:r w:rsidRPr="00D36639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13.1. </w:t>
      </w:r>
      <w:r w:rsidRPr="009124A0">
        <w:rPr>
          <w:rFonts w:ascii="Liberation Serif" w:hAnsi="Liberation Serif" w:cs="Liberation Serif"/>
          <w:sz w:val="28"/>
          <w:szCs w:val="28"/>
        </w:rPr>
        <w:t>Вход в помещения для приема заявителей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</w:t>
      </w:r>
      <w:r w:rsidRPr="009124A0">
        <w:rPr>
          <w:rFonts w:ascii="Liberation Serif" w:hAnsi="Liberation Serif" w:cs="Liberation Serif"/>
          <w:sz w:val="28"/>
          <w:szCs w:val="28"/>
        </w:rPr>
        <w:t xml:space="preserve"> Центральный вход должен быть оборудован табличкой (вывеской), содержащей следующую информацию: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наименование;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адрес, местонахождение;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график работы;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адрес официального интернет-сайта в информационно-телекоммуникационной сети "Интернет";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телефонные номера и электронный адрес справочной службы.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9124A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3.</w:t>
      </w:r>
      <w:r w:rsidRPr="009124A0">
        <w:rPr>
          <w:rFonts w:ascii="Liberation Serif" w:hAnsi="Liberation Serif" w:cs="Liberation Serif"/>
          <w:sz w:val="28"/>
          <w:szCs w:val="28"/>
        </w:rPr>
        <w:t xml:space="preserve"> Помещения для приема заявителей должны быть обозначены соответствующими табличками с указанием номера кабинета, наименования, фамилии, имени, отчества (при наличии), должности специалистов, участвующих в предоставлении муниципальной услуги.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9124A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4.</w:t>
      </w:r>
      <w:r w:rsidRPr="009124A0">
        <w:rPr>
          <w:rFonts w:ascii="Liberation Serif" w:hAnsi="Liberation Serif" w:cs="Liberation Serif"/>
          <w:sz w:val="28"/>
          <w:szCs w:val="28"/>
        </w:rPr>
        <w:t xml:space="preserve"> Указанные помещения должны быть оборудованы системами кондиционирования воздуха, средствами пожаротушения и оповещения о возникновении чрезвычайной ситуации и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124A0">
        <w:rPr>
          <w:rFonts w:ascii="Liberation Serif" w:hAnsi="Liberation Serif" w:cs="Liberation Serif"/>
          <w:sz w:val="28"/>
          <w:szCs w:val="28"/>
        </w:rPr>
        <w:t xml:space="preserve">Помещения должны быть оборудованы пандусами, лифтами (при необходимости),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кресла-коляски, в соответствии с Федеральным </w:t>
      </w:r>
      <w:hyperlink r:id="rId14" w:history="1">
        <w:r w:rsidRPr="009124A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124A0">
        <w:rPr>
          <w:rFonts w:ascii="Liberation Serif" w:hAnsi="Liberation Serif" w:cs="Liberation Serif"/>
          <w:sz w:val="28"/>
          <w:szCs w:val="28"/>
        </w:rPr>
        <w:t xml:space="preserve"> от 24 ноября 1995 г. N 181-ФЗ "О социальной защите ин</w:t>
      </w:r>
      <w:r>
        <w:rPr>
          <w:rFonts w:ascii="Liberation Serif" w:hAnsi="Liberation Serif" w:cs="Liberation Serif"/>
          <w:sz w:val="28"/>
          <w:szCs w:val="28"/>
        </w:rPr>
        <w:t>валидов в Российской Федерации".</w:t>
      </w:r>
      <w:proofErr w:type="gramEnd"/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13.5</w:t>
      </w:r>
      <w:r w:rsidRPr="009124A0">
        <w:rPr>
          <w:rFonts w:ascii="Liberation Serif" w:hAnsi="Liberation Serif" w:cs="Liberation Serif"/>
          <w:sz w:val="28"/>
          <w:szCs w:val="28"/>
        </w:rPr>
        <w:t>. Для ожидания приема заявителей должны быть отведены места, оснащенные стульями, столами, которые обеспечиваются бумагой, ручками для возможности оформления документов.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9124A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6.</w:t>
      </w:r>
      <w:r w:rsidRPr="009124A0">
        <w:rPr>
          <w:rFonts w:ascii="Liberation Serif" w:hAnsi="Liberation Serif" w:cs="Liberation Serif"/>
          <w:sz w:val="28"/>
          <w:szCs w:val="28"/>
        </w:rPr>
        <w:t xml:space="preserve"> Рабочие места специалистов, участвующих в предоставлении муниципальной услуги, должны быть оборудованы компьютерами, позволяющими своевременно и в полном объеме предоставлять муниципальную услугу, а также оргтехникой, бумагой, расходными материалами и канцтоварами в количестве, достаточном для предоставления муниципальной услуги.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9124A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7.</w:t>
      </w:r>
      <w:r w:rsidRPr="009124A0">
        <w:rPr>
          <w:rFonts w:ascii="Liberation Serif" w:hAnsi="Liberation Serif" w:cs="Liberation Serif"/>
          <w:sz w:val="28"/>
          <w:szCs w:val="28"/>
        </w:rPr>
        <w:t xml:space="preserve"> Специалистам, ответственным за рассмотрение заявления и документов заявителя, должен быть обеспечен доступ: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к информационно-телекоммуникационной сети "Интернет";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к электронной почте;</w:t>
      </w:r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124A0">
        <w:rPr>
          <w:rFonts w:ascii="Liberation Serif" w:hAnsi="Liberation Serif" w:cs="Liberation Serif"/>
          <w:sz w:val="28"/>
          <w:szCs w:val="28"/>
        </w:rPr>
        <w:t xml:space="preserve">к электронному сервису информационной системы, подключенной к единой системе межведомственного электронного взаимодействия, для получения сведений о необходимых для предоставления муниципальной услуги документах, находящихся в распоряжении государственных органов, </w:t>
      </w:r>
      <w:r w:rsidRPr="009124A0">
        <w:rPr>
          <w:rFonts w:ascii="Liberation Serif" w:hAnsi="Liberation Serif" w:cs="Liberation Serif"/>
          <w:sz w:val="28"/>
          <w:szCs w:val="28"/>
        </w:rPr>
        <w:lastRenderedPageBreak/>
        <w:t>органов местного самоуправления и иных подведомственных им организациях, участвующих в предоставлении государственных или муниципальных услуг;</w:t>
      </w:r>
      <w:proofErr w:type="gramEnd"/>
    </w:p>
    <w:p w:rsidR="00297F51" w:rsidRPr="009124A0" w:rsidRDefault="00297F51" w:rsidP="000C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24A0">
        <w:rPr>
          <w:rFonts w:ascii="Liberation Serif" w:hAnsi="Liberation Serif" w:cs="Liberation Serif"/>
          <w:sz w:val="28"/>
          <w:szCs w:val="28"/>
        </w:rPr>
        <w:t>к иным техническим средствам, необходимым для предоставления муниципальной услуги.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D26">
        <w:rPr>
          <w:rFonts w:ascii="Times New Roman" w:hAnsi="Times New Roman" w:cs="Times New Roman"/>
          <w:b/>
          <w:bCs/>
          <w:sz w:val="28"/>
          <w:szCs w:val="28"/>
        </w:rPr>
        <w:t>14. Показатели доступности и качества муниципальных услуг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доступности муниципальной услуги в помещении Учреждения: 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услуга предоставляется бесплатно;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Учреждения, оказывающего муниципальную услугу, установлен с учетом потребностей населения;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Учреждения оказывают квалифицированную справочную и консультационную помощь в получении муниципальной услуги: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материально-техническая база Учреждения позволяет получателям муниципальной услуги комфортно и своевременно ее получать;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доступна всем лицам, обратившимся за получением муниципальной услуги.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 в помещении Учреждения: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услуга оказывается получателю в срок, установленный административным регламентом;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выявленных нарушений в квартал при предоставлении муниципальной услуги.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9D9">
        <w:rPr>
          <w:rFonts w:ascii="Times New Roman" w:hAnsi="Times New Roman" w:cs="Times New Roman"/>
          <w:b/>
          <w:bCs/>
          <w:sz w:val="28"/>
          <w:szCs w:val="28"/>
        </w:rPr>
        <w:t>15. Иные требования, в том числе учитывающие особенности предоставления муниципальной услуги в электронной форме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осуществляется предоставление в установленном порядке информации заявителям и обеспечение доступа заявителей к сведениям о муниципальной услуге; получение заявителем результата предоставления муниципальной услуги, если иное не установлено федеральным законом.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заявитель вправе получить сведения о ходе выполнения запроса о предоставлении муниципальной услуги.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в электронной форме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ПОСЛЕДОВАТЕЛЬНОСТИ ДЕЙСТВИЙ ПРИ ПРЕДОСТАВЛЕНИИ МУНИЦИПАЛЬНОЙ УСЛУГИ</w:t>
      </w:r>
    </w:p>
    <w:p w:rsidR="00297F51" w:rsidRDefault="00297F51" w:rsidP="000C5F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236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документов, представленных заявителем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в Учреждение заявления о предоставлении муниципальной услуги.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заявления работник Учреждения проверяет: </w:t>
      </w:r>
    </w:p>
    <w:p w:rsidR="00297F51" w:rsidRDefault="00297F51" w:rsidP="000C5F55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297F51" w:rsidRPr="00412643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 по желанию заявителя, на соответствие описи, при их наличии.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заявление и документы регистрируются с присвоением входящего номера и указанием даты получения. 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и документы предоставляются заявителем (представителем заявителя) в Учреждение лично, то заявителю (представителю заявителя) выдается расписка в получении документов. 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Учреждением таких документов.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о предоставлении муниципальной услуги.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в течение рабочего дня заявления с приложением документов передаются руководителю Учреждения для определения работника, уполномоченного на рассмотрение заявлений.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уничтожении, изменения, блокирования, копирования, распространения персональных данных, а также от иных неправомерных действий.</w:t>
      </w:r>
    </w:p>
    <w:p w:rsidR="00297F51" w:rsidRDefault="00297F51" w:rsidP="000C5F55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2BE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принятие решения</w:t>
      </w:r>
    </w:p>
    <w:p w:rsidR="00297F51" w:rsidRPr="00175CA6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 работнику Учреждения, уполномоченному на рассмотрение заявлений.</w:t>
      </w:r>
    </w:p>
    <w:p w:rsidR="00297F51" w:rsidRPr="00175CA6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6">
        <w:rPr>
          <w:rFonts w:ascii="Times New Roman" w:hAnsi="Times New Roman" w:cs="Times New Roman"/>
          <w:sz w:val="28"/>
          <w:szCs w:val="28"/>
        </w:rPr>
        <w:t>Заявление подлежит рассмотрению в срок, составляющий семь рабочих дней со дня регистрации.</w:t>
      </w:r>
    </w:p>
    <w:p w:rsidR="00297F51" w:rsidRPr="00175CA6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CA6">
        <w:rPr>
          <w:rFonts w:ascii="Times New Roman" w:hAnsi="Times New Roman" w:cs="Times New Roman"/>
          <w:sz w:val="28"/>
          <w:szCs w:val="28"/>
        </w:rPr>
        <w:t xml:space="preserve">Работник Учреждения, уполномоченный на рассмотрение заявлений, документов при наличии информации о проведении ярмарок, выставок народного творчества, ремесел на территории муниципального образования, в течение 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75CA6">
        <w:rPr>
          <w:rFonts w:ascii="Times New Roman" w:hAnsi="Times New Roman" w:cs="Times New Roman"/>
          <w:sz w:val="28"/>
          <w:szCs w:val="28"/>
        </w:rPr>
        <w:t xml:space="preserve"> рабочих дней готовит ответ (информирование) о проведении ярмарок, выставок народного творчества, ремесел на территории муниципального образования на заявление о предоставлении муниципальной услуги, либо отказ в предоставлении муниципальной услуги и передает его работнику Учреждения, уполномоченному на выдачу</w:t>
      </w:r>
      <w:proofErr w:type="gramEnd"/>
      <w:r w:rsidRPr="00175CA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297F51" w:rsidRDefault="00297F51" w:rsidP="000C5F5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являются подготовка ответа на заявление о предоставлении муниципальной услуги (информирование, либо мотивированный отказ).</w:t>
      </w:r>
    </w:p>
    <w:p w:rsidR="00297F51" w:rsidRDefault="00297F51" w:rsidP="00A574AB">
      <w:pPr>
        <w:pStyle w:val="a3"/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A0E">
        <w:rPr>
          <w:rFonts w:ascii="Times New Roman" w:hAnsi="Times New Roman" w:cs="Times New Roman"/>
          <w:b/>
          <w:bCs/>
          <w:sz w:val="28"/>
          <w:szCs w:val="28"/>
        </w:rPr>
        <w:t>Выдача результата оказания муниципальной услуги заявителю</w:t>
      </w:r>
    </w:p>
    <w:p w:rsidR="00297F51" w:rsidRPr="00684A0E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0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A0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к работнику Учреждения, уполномоченному на выдачу результата предоставления муниципальной услуги ответа на заявление о предоставлении муниципальной услуги.</w:t>
      </w:r>
    </w:p>
    <w:p w:rsidR="00297F51" w:rsidRPr="00684A0E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A0E">
        <w:rPr>
          <w:rFonts w:ascii="Times New Roman" w:hAnsi="Times New Roman" w:cs="Times New Roman"/>
          <w:sz w:val="28"/>
          <w:szCs w:val="28"/>
        </w:rPr>
        <w:t xml:space="preserve"> Работник Учреждения, уполномоченный на выдачу результата предоставления муниципальной услуги: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0E">
        <w:rPr>
          <w:rFonts w:ascii="Times New Roman" w:hAnsi="Times New Roman" w:cs="Times New Roman"/>
          <w:sz w:val="28"/>
          <w:szCs w:val="28"/>
        </w:rPr>
        <w:t>- осуществляет регистрацию результата предоставления муниципальной услуги по правилам делопроизводства;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извещает заявителя о необходимости получения результата предоставления муниципальной услуги посредством телефонной связи или иными способами с указанием времени и места получения.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 оказания муниципальной услуги выдается заявителю лично или его представителю при подтверждении его полномочий работником Учреждения.</w:t>
      </w:r>
    </w:p>
    <w:p w:rsidR="00297F51" w:rsidRPr="00191317" w:rsidRDefault="00297F51" w:rsidP="000C5F5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31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91317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</w:p>
    <w:p w:rsidR="00297F51" w:rsidRDefault="00297F51" w:rsidP="000C5F5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31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1913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9131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должностными лицами положений Административного регламента</w:t>
      </w:r>
    </w:p>
    <w:p w:rsidR="00297F51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1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91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31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Учреждения.</w:t>
      </w:r>
    </w:p>
    <w:p w:rsidR="00297F51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Федерации.</w:t>
      </w:r>
    </w:p>
    <w:p w:rsidR="00297F51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Учреждения.</w:t>
      </w:r>
    </w:p>
    <w:p w:rsidR="00297F51" w:rsidRDefault="00297F51" w:rsidP="000C5F5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1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591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C591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297F51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10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планов работы) и внеплановый характер (по конкретному обращению заявителя).</w:t>
      </w:r>
    </w:p>
    <w:p w:rsidR="00297F51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руководителя Учреждения.</w:t>
      </w:r>
    </w:p>
    <w:p w:rsidR="00297F51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97F51" w:rsidRDefault="00297F51" w:rsidP="000C5F5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10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297F51" w:rsidRPr="00676707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07">
        <w:rPr>
          <w:rFonts w:ascii="Times New Roman" w:hAnsi="Times New Roman" w:cs="Times New Roman"/>
          <w:sz w:val="28"/>
          <w:szCs w:val="28"/>
        </w:rPr>
        <w:t>В случае выявления нарушений прав граждан по результатам проведенных проверок в отношении должностных лиц, предоставляющих муниципальную услугу (далее по тексту – работников), принимаются меры в соответствии с законодательством Российской Федерации.</w:t>
      </w:r>
    </w:p>
    <w:p w:rsidR="00297F51" w:rsidRPr="00676707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07">
        <w:rPr>
          <w:rFonts w:ascii="Times New Roman" w:hAnsi="Times New Roman" w:cs="Times New Roman"/>
          <w:sz w:val="28"/>
          <w:szCs w:val="28"/>
        </w:rPr>
        <w:t>Работник,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297F51" w:rsidRPr="00676707" w:rsidRDefault="00297F51" w:rsidP="000C5F5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07">
        <w:rPr>
          <w:rFonts w:ascii="Times New Roman" w:hAnsi="Times New Roman" w:cs="Times New Roman"/>
          <w:sz w:val="28"/>
          <w:szCs w:val="28"/>
        </w:rPr>
        <w:t>Работник, уполномоченный на рассмотрение заявлений, несет персональную ответственность:</w:t>
      </w:r>
    </w:p>
    <w:p w:rsidR="00297F51" w:rsidRPr="00676707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07">
        <w:rPr>
          <w:rFonts w:ascii="Times New Roman" w:hAnsi="Times New Roman" w:cs="Times New Roman"/>
          <w:sz w:val="28"/>
          <w:szCs w:val="28"/>
        </w:rPr>
        <w:t>- за соблюдение порядка и сроков рассмотрения заявления;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07">
        <w:rPr>
          <w:rFonts w:ascii="Times New Roman" w:hAnsi="Times New Roman" w:cs="Times New Roman"/>
          <w:sz w:val="28"/>
          <w:szCs w:val="28"/>
        </w:rPr>
        <w:t>- 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граждан, установленных Административным регламентом.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Персональная ответственность работников Учреждения (в пределах компетенции), закрепляется в их должностных инструкциях в соответствии с требованиями законодательства Российской Федерации.</w:t>
      </w:r>
    </w:p>
    <w:p w:rsidR="00297F51" w:rsidRPr="00465B76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B76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порядку и формам </w:t>
      </w:r>
      <w:proofErr w:type="gramStart"/>
      <w:r w:rsidRPr="00465B7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65B7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Заявители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297F51" w:rsidRPr="00191317" w:rsidRDefault="00297F51" w:rsidP="000C5F5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31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91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а также его должностных ли, в ходе предоставления муниципальной услуги.</w:t>
      </w:r>
    </w:p>
    <w:p w:rsidR="00297F51" w:rsidRPr="00465B76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B7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случаях: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регистрации заявления;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Административным регламентом для предоставления муниципальной услуги;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Административным регламентом для предоставления муниципальной услуги;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Административным регламентом;</w:t>
      </w:r>
      <w:proofErr w:type="gramEnd"/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Административным регламентом;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7F51" w:rsidRPr="00603621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621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органам, уполномоченным на рассмотрение жалобы, относятся учреждения согласно </w:t>
      </w:r>
      <w:r w:rsidRPr="00A574AB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определяются уполномоченные на рассмотрение жалоб должностные лица, которые обеспечивают: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жалоб;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жалоб в уполномоченный на их рассмотрение орган.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в органе.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заявителем, в том числе, в форме электронного документа, подписанного простой электронной подписью, при этом документ, удостоверяющий личность заявителя, не требуется.</w:t>
      </w:r>
    </w:p>
    <w:p w:rsidR="00297F51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62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подачи и рассмотрения жалобы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63">
        <w:rPr>
          <w:rFonts w:ascii="Times New Roman" w:hAnsi="Times New Roman" w:cs="Times New Roman"/>
          <w:sz w:val="28"/>
          <w:szCs w:val="28"/>
        </w:rPr>
        <w:t xml:space="preserve">Жалоба подается в Учреждения или </w:t>
      </w:r>
      <w:r>
        <w:rPr>
          <w:rFonts w:ascii="Times New Roman" w:hAnsi="Times New Roman" w:cs="Times New Roman"/>
          <w:sz w:val="28"/>
          <w:szCs w:val="28"/>
        </w:rPr>
        <w:t>Администрацию Александровского муниципального округа</w:t>
      </w:r>
      <w:r w:rsidRPr="00A31D63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Учреждениями (в пределах компетенции) и Администрацией Александровского муниципального округа (в пределах компетенции). 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A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интернет-сайта Учреждений согласно приложению № 1 к</w:t>
      </w:r>
      <w:r w:rsidRPr="006E6C81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C81">
        <w:rPr>
          <w:rFonts w:ascii="Times New Roman" w:hAnsi="Times New Roman" w:cs="Times New Roman"/>
          <w:sz w:val="28"/>
          <w:szCs w:val="28"/>
        </w:rPr>
        <w:t>егламенту.</w:t>
      </w:r>
    </w:p>
    <w:p w:rsidR="00297F51" w:rsidRPr="00B44D19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D19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нарушений установленного срока таких исправлений жалоба рассматривается в течение 5 рабочих дней со дня ее регистрации.</w:t>
      </w:r>
    </w:p>
    <w:p w:rsidR="00297F51" w:rsidRPr="00B44D19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D19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297F51" w:rsidRPr="00E62C2F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C2F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должностное лицо Учреждения, уполномоченное на ее рассмотрение, принимает одно из следующих решений: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рассмотрении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решение суда, арбитражного суда по жалобе о том же предмете и по тем же основаниям;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проверка, проведенная по фактам, изложенным в жалобе, не выявила нарушений в действиях (бездействии) органа, предоставляющего муниципальную услугу, его должностного лица;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2F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7F51" w:rsidRPr="00E62C2F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C2F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ответе по результатам рассмотрения жалобы указываются: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 рассмотревшего жалобу, должность, фамилия, имя, отчество (при наличии) его должностного лица, принявшего решение по жалобе;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принятия решения по жалобе;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принятое по жалобе решение;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 по результатам рассмотрения жалобы подписывается уполномоченных на рассмотрение жалобы должностным лицом Учреждения.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297F51" w:rsidRPr="00301A80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A8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решения, принятые уполномоченным должностным лицом по жалобе вышестоящему должностному лицу Учреждения или Управления культуры.</w:t>
      </w:r>
    </w:p>
    <w:p w:rsidR="00297F51" w:rsidRDefault="00297F51" w:rsidP="000C5F5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297F51" w:rsidRPr="00301A80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A80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документов, необходимых для обоснования и рассмотрения жалобы.</w:t>
      </w:r>
    </w:p>
    <w:p w:rsidR="00297F51" w:rsidRDefault="00297F51" w:rsidP="000C5F5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A8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97F51" w:rsidRDefault="00297F51" w:rsidP="000C5F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80">
        <w:rPr>
          <w:rFonts w:ascii="Times New Roman" w:hAnsi="Times New Roman" w:cs="Times New Roman"/>
          <w:sz w:val="28"/>
          <w:szCs w:val="28"/>
        </w:rPr>
        <w:t>Органы, предоставляющие муниципальные услуги, обеспечивают: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лиц, посредством размещения информации на стендах в местах предоставления муниципальных услуг, на их официальных сайтах;</w:t>
      </w:r>
    </w:p>
    <w:p w:rsidR="00297F51" w:rsidRDefault="00297F51" w:rsidP="000C5F5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приеме.</w:t>
      </w:r>
    </w:p>
    <w:p w:rsidR="00297F51" w:rsidRDefault="00297F51" w:rsidP="00A5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ярмарок, выставок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творчества, ремесел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297F51" w:rsidRDefault="00297F51" w:rsidP="00A574A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97F51" w:rsidRPr="00C10C29" w:rsidRDefault="00297F51" w:rsidP="00C10C2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2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МЕСТОНАХОЖДЕНИИ, ПОЧТОВЫЙ АДРЕС, ТЕЛЕФОН, АДРЕС ЭЛЕКТРОННОЙ ПОЧТЫ, РЕЖИМ РАБОТЫ </w:t>
      </w:r>
      <w:r w:rsidRPr="00013B9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МУНИЦИПАЛЬНЫХ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794"/>
        <w:gridCol w:w="165"/>
        <w:gridCol w:w="1890"/>
        <w:gridCol w:w="24"/>
        <w:gridCol w:w="2793"/>
        <w:gridCol w:w="23"/>
        <w:gridCol w:w="1071"/>
      </w:tblGrid>
      <w:tr w:rsidR="00476973" w:rsidRPr="009D73A3" w:rsidTr="00476973">
        <w:trPr>
          <w:trHeight w:val="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73" w:rsidRPr="009D73A3" w:rsidRDefault="00476973" w:rsidP="00A11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73" w:rsidRPr="009D73A3" w:rsidRDefault="00476973" w:rsidP="00A11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73" w:rsidRPr="009D73A3" w:rsidRDefault="00476973" w:rsidP="00A11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73" w:rsidRPr="009D73A3" w:rsidRDefault="00476973" w:rsidP="00A11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73" w:rsidRPr="009D73A3" w:rsidRDefault="00476973" w:rsidP="00A11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6973" w:rsidRPr="009D73A3" w:rsidRDefault="00476973" w:rsidP="00A11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6973" w:rsidRPr="009D73A3" w:rsidRDefault="00476973" w:rsidP="00A11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6973" w:rsidRPr="009D73A3" w:rsidRDefault="00476973" w:rsidP="00A11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Адрес, телефон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6973" w:rsidRPr="009D73A3" w:rsidRDefault="00476973" w:rsidP="00A11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Официальный сайт и электронный адрес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6973" w:rsidRPr="009D73A3" w:rsidRDefault="00476973" w:rsidP="00A11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муниципального округа – отдел экономики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618310, Пермский край, город Александровск, ул. Ленина, д. 20а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http://aleksraion.ru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очта: aleksekonom@rambler.ru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 – 17:00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муниципального округа – отдел культуры, спорта и туризма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618310, Пермский край, город Александровск, ул. Ленина, д. 20а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http://aleksraion.ru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очта: </w:t>
            </w:r>
            <w:proofErr w:type="spellStart"/>
            <w:r w:rsidRPr="00776A99">
              <w:rPr>
                <w:rFonts w:ascii="Times New Roman" w:eastAsia="Times New Roman" w:hAnsi="Times New Roman" w:cs="Times New Roman"/>
                <w:lang w:val="en-US" w:eastAsia="ru-RU"/>
              </w:rPr>
              <w:t>kultura</w:t>
            </w:r>
            <w:proofErr w:type="spell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@aleksraion.ru 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 – 17:00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«Городской Дворец Культуры»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618320, Пермский край, город Александровск, ул. Ленина, д. 21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https://www.al-dk.ru/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5" w:history="1">
              <w:r w:rsidRPr="00776A99">
                <w:rPr>
                  <w:rFonts w:ascii="Times New Roman" w:hAnsi="Times New Roman" w:cs="Times New Roman"/>
                  <w:lang w:eastAsia="ru-RU"/>
                </w:rPr>
                <w:t>dvorec59@rambler.ru</w:t>
              </w:r>
            </w:hyperlink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 – 17:00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«Центральная городская библиотека»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618320, Пермский край, город Александровск,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Мехоношина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19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http://alekslib.ru/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6" w:history="1">
              <w:r w:rsidRPr="00776A99">
                <w:rPr>
                  <w:rFonts w:ascii="Times New Roman" w:hAnsi="Times New Roman" w:cs="Times New Roman"/>
                  <w:lang w:eastAsia="ru-RU"/>
                </w:rPr>
                <w:t>Alex-bibl2@yandex.ru</w:t>
              </w:r>
            </w:hyperlink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 – 18:00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«Краеведческий музей»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618320, Пермский край, город Александровск, ул. Свободы, д. 98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http://aleks-musei.ru/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очта: </w:t>
            </w:r>
            <w:hyperlink r:id="rId17" w:history="1">
              <w:r w:rsidRPr="00776A99">
                <w:rPr>
                  <w:rFonts w:ascii="Times New Roman" w:hAnsi="Times New Roman" w:cs="Times New Roman"/>
                  <w:lang w:eastAsia="ru-RU"/>
                </w:rPr>
                <w:t>aleks-musei@mail.ru</w:t>
              </w:r>
            </w:hyperlink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8:30 – 17:00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«Библиотечно-музейный центр»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618340, Пермский край, город Александровск, рп. Яйва, ул. 6-ой Пятилетки, д. 21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https://biblioyaiva.ru/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очта: </w:t>
            </w:r>
            <w:r w:rsidRPr="00776A99">
              <w:rPr>
                <w:rFonts w:ascii="Times New Roman" w:hAnsi="Times New Roman" w:cs="Times New Roman"/>
              </w:rPr>
              <w:t>biblio-yaiva@yandex.ru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 – 18:00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«Дворец культуры «Энергетик»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618340, Пермский край, город Александровск, рп. Яйва, ул. Парковая, д. 11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Сайт: http://дкэнергетик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ф/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очта: </w:t>
            </w:r>
            <w:hyperlink r:id="rId18" w:history="1">
              <w:r w:rsidRPr="00776A99">
                <w:rPr>
                  <w:rFonts w:ascii="Times New Roman" w:hAnsi="Times New Roman" w:cs="Times New Roman"/>
                </w:rPr>
                <w:t>ydke@mail.ru</w:t>
              </w:r>
            </w:hyperlink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Pr="00013B90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 – 17:00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«Объединение библиотек»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618334, Пермский край, город Александровск, рп. Всеволодо-Вильва,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Урицкого, д. 24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Сайт:</w:t>
            </w:r>
            <w:r w:rsidRPr="00776A99">
              <w:rPr>
                <w:rFonts w:ascii="Times New Roman" w:hAnsi="Times New Roman" w:cs="Times New Roman"/>
              </w:rPr>
              <w:t xml:space="preserve"> </w:t>
            </w: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http://alexlib.permculture.ru/</w:t>
            </w:r>
          </w:p>
          <w:p w:rsidR="00476973" w:rsidRPr="00776A99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A99">
              <w:rPr>
                <w:rFonts w:ascii="Times New Roman" w:eastAsia="Times New Roman" w:hAnsi="Times New Roman" w:cs="Times New Roman"/>
                <w:lang w:eastAsia="ru-RU"/>
              </w:rPr>
              <w:t xml:space="preserve">очта: </w:t>
            </w:r>
            <w:r w:rsidRPr="00776A99">
              <w:rPr>
                <w:rFonts w:ascii="Times New Roman" w:hAnsi="Times New Roman" w:cs="Times New Roman"/>
                <w:lang w:eastAsia="ru-RU"/>
              </w:rPr>
              <w:t>bibvilva@mail.ru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 – 18:00</w:t>
            </w:r>
          </w:p>
        </w:tc>
      </w:tr>
      <w:tr w:rsidR="00476973" w:rsidRPr="009D73A3" w:rsidTr="0047697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9D73A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73A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«Центр культуры, спорта, туризма, молодежной политики и военно-патриотического воспитания «Химик»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618337, Пермский край, город Александровск, рп. Всеволодо-Вильва, ул. Луначарского, д.1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Pr="002D5BEF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EF">
              <w:rPr>
                <w:rFonts w:ascii="Times New Roman" w:eastAsia="Times New Roman" w:hAnsi="Times New Roman" w:cs="Times New Roman"/>
                <w:lang w:eastAsia="ru-RU"/>
              </w:rPr>
              <w:t>Сайт: https://ck-himik.kulturu.ru/</w:t>
            </w:r>
          </w:p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E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D5B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5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B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D5BEF">
              <w:rPr>
                <w:rFonts w:ascii="Times New Roman" w:eastAsia="Times New Roman" w:hAnsi="Times New Roman" w:cs="Times New Roman"/>
                <w:lang w:eastAsia="ru-RU"/>
              </w:rPr>
              <w:t xml:space="preserve">очта: </w:t>
            </w:r>
            <w:r w:rsidRPr="002D5BEF">
              <w:rPr>
                <w:rFonts w:ascii="Times New Roman" w:hAnsi="Times New Roman"/>
                <w:lang w:eastAsia="ru-RU"/>
              </w:rPr>
              <w:t>khimik78@bk.ru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</w:p>
          <w:p w:rsidR="00476973" w:rsidRDefault="00476973" w:rsidP="00A11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 – 18:00</w:t>
            </w:r>
          </w:p>
        </w:tc>
      </w:tr>
      <w:tr w:rsidR="00297F51" w:rsidRPr="00501C94" w:rsidTr="00476973">
        <w:tblPrEx>
          <w:tblLook w:val="00A0" w:firstRow="1" w:lastRow="0" w:firstColumn="1" w:lastColumn="0" w:noHBand="0" w:noVBand="0"/>
        </w:tblPrEx>
        <w:trPr>
          <w:trHeight w:val="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97F51" w:rsidRPr="009D73A3" w:rsidRDefault="00297F51" w:rsidP="00680F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51" w:rsidRPr="009D73A3" w:rsidRDefault="00297F51" w:rsidP="00680F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51" w:rsidRPr="009D73A3" w:rsidRDefault="00297F51" w:rsidP="00680F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297F51" w:rsidRPr="009D73A3" w:rsidRDefault="00297F51" w:rsidP="00680F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51" w:rsidRPr="009D73A3" w:rsidRDefault="00297F51" w:rsidP="00680F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97F51" w:rsidRDefault="00297F51" w:rsidP="008D5F8D">
      <w:pPr>
        <w:spacing w:after="0" w:line="18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7F51" w:rsidRDefault="00297F51" w:rsidP="008D5F8D">
      <w:pPr>
        <w:pStyle w:val="a3"/>
        <w:spacing w:after="0" w:line="18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7F51" w:rsidRDefault="00297F51" w:rsidP="008D5F8D">
      <w:pPr>
        <w:pStyle w:val="a3"/>
        <w:spacing w:after="0" w:line="18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97F51" w:rsidRDefault="00297F51" w:rsidP="008D5F8D">
      <w:pPr>
        <w:pStyle w:val="a3"/>
        <w:spacing w:after="0" w:line="18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297F51" w:rsidRDefault="00297F51" w:rsidP="008D5F8D">
      <w:pPr>
        <w:pStyle w:val="a3"/>
        <w:spacing w:after="0" w:line="18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ярмарок, выставок</w:t>
      </w:r>
    </w:p>
    <w:p w:rsidR="00297F51" w:rsidRDefault="00297F51" w:rsidP="008D5F8D">
      <w:pPr>
        <w:pStyle w:val="a3"/>
        <w:spacing w:after="0" w:line="18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творчества, ремесел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1" w:rsidRDefault="00297F51" w:rsidP="0017259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297F51" w:rsidRPr="003626CD" w:rsidRDefault="00297F51" w:rsidP="00362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ОБРАЩЕНИЯ</w:t>
      </w:r>
      <w:r w:rsidRPr="003626CD">
        <w:rPr>
          <w:rFonts w:ascii="Times New Roman" w:hAnsi="Times New Roman" w:cs="Times New Roman"/>
          <w:b/>
          <w:bCs/>
          <w:sz w:val="28"/>
          <w:szCs w:val="28"/>
        </w:rPr>
        <w:t xml:space="preserve"> ДЛЯ ФИЗИЧЕСКИХ ЛИЦ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</w:rPr>
      </w:pPr>
      <w:r w:rsidRPr="00F4673B">
        <w:rPr>
          <w:rFonts w:ascii="Times New Roman" w:hAnsi="Times New Roman" w:cs="Times New Roman"/>
        </w:rPr>
        <w:t>(наименование, ФИО руководителя учреждения)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97F51" w:rsidRPr="00F4673B" w:rsidRDefault="00297F51" w:rsidP="008D5F8D">
      <w:pPr>
        <w:pStyle w:val="a3"/>
        <w:spacing w:after="0"/>
        <w:ind w:left="4678" w:firstLine="1559"/>
        <w:rPr>
          <w:rFonts w:ascii="Times New Roman" w:hAnsi="Times New Roman" w:cs="Times New Roman"/>
        </w:rPr>
      </w:pPr>
      <w:r w:rsidRPr="00F4673B">
        <w:rPr>
          <w:rFonts w:ascii="Times New Roman" w:hAnsi="Times New Roman" w:cs="Times New Roman"/>
        </w:rPr>
        <w:t>(Ф.И.О. заявителя)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7F51" w:rsidRPr="00F4673B" w:rsidRDefault="00297F51" w:rsidP="008D5F8D">
      <w:pPr>
        <w:pStyle w:val="a3"/>
        <w:spacing w:after="0"/>
        <w:ind w:left="4678" w:firstLine="709"/>
        <w:rPr>
          <w:rFonts w:ascii="Times New Roman" w:hAnsi="Times New Roman" w:cs="Times New Roman"/>
        </w:rPr>
      </w:pPr>
      <w:proofErr w:type="gramStart"/>
      <w:r w:rsidRPr="00F4673B">
        <w:rPr>
          <w:rFonts w:ascii="Times New Roman" w:hAnsi="Times New Roman" w:cs="Times New Roman"/>
        </w:rPr>
        <w:t>проживающего</w:t>
      </w:r>
      <w:proofErr w:type="gramEnd"/>
      <w:r w:rsidRPr="00F4673B">
        <w:rPr>
          <w:rFonts w:ascii="Times New Roman" w:hAnsi="Times New Roman" w:cs="Times New Roman"/>
        </w:rPr>
        <w:t xml:space="preserve"> (ей) по адресу: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7F51" w:rsidRPr="00F4673B" w:rsidRDefault="00297F51" w:rsidP="008D5F8D">
      <w:pPr>
        <w:pStyle w:val="a3"/>
        <w:spacing w:after="0"/>
        <w:ind w:left="4678" w:firstLine="992"/>
        <w:rPr>
          <w:rFonts w:ascii="Times New Roman" w:hAnsi="Times New Roman" w:cs="Times New Roman"/>
        </w:rPr>
      </w:pPr>
      <w:proofErr w:type="gramStart"/>
      <w:r w:rsidRPr="00F4673B">
        <w:rPr>
          <w:rFonts w:ascii="Times New Roman" w:hAnsi="Times New Roman" w:cs="Times New Roman"/>
        </w:rPr>
        <w:t>(индекс, край, город, улица</w:t>
      </w:r>
      <w:proofErr w:type="gramEnd"/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7F51" w:rsidRPr="00F4673B" w:rsidRDefault="00297F51" w:rsidP="008D5F8D">
      <w:pPr>
        <w:pStyle w:val="a3"/>
        <w:spacing w:after="0"/>
        <w:ind w:left="4678" w:firstLine="851"/>
        <w:rPr>
          <w:rFonts w:ascii="Times New Roman" w:hAnsi="Times New Roman" w:cs="Times New Roman"/>
        </w:rPr>
      </w:pPr>
      <w:r w:rsidRPr="00F4673B">
        <w:rPr>
          <w:rFonts w:ascii="Times New Roman" w:hAnsi="Times New Roman" w:cs="Times New Roman"/>
        </w:rPr>
        <w:t>номер дома, квартира, телефон)</w:t>
      </w:r>
    </w:p>
    <w:p w:rsidR="00297F51" w:rsidRDefault="00297F51" w:rsidP="008D5F8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F51" w:rsidRDefault="00297F51" w:rsidP="00F46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ЗАЯВЛЕНИЕ</w:t>
      </w:r>
    </w:p>
    <w:p w:rsidR="00297F51" w:rsidRPr="00F4673B" w:rsidRDefault="00297F51" w:rsidP="0064218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7F51" w:rsidRPr="003626CD" w:rsidRDefault="00297F51" w:rsidP="006421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F4673B">
        <w:rPr>
          <w:rFonts w:ascii="Times New Roman" w:hAnsi="Times New Roman" w:cs="Times New Roman"/>
          <w:sz w:val="28"/>
          <w:szCs w:val="28"/>
        </w:rPr>
        <w:t>информацию___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7F51" w:rsidRPr="00F4673B" w:rsidRDefault="00297F51" w:rsidP="0064218A">
      <w:pPr>
        <w:pStyle w:val="a3"/>
        <w:tabs>
          <w:tab w:val="left" w:pos="1276"/>
        </w:tabs>
        <w:ind w:left="-851"/>
        <w:jc w:val="center"/>
        <w:rPr>
          <w:rFonts w:ascii="Times New Roman" w:hAnsi="Times New Roman" w:cs="Times New Roman"/>
        </w:rPr>
      </w:pPr>
      <w:r w:rsidRPr="00F4673B">
        <w:rPr>
          <w:rFonts w:ascii="Times New Roman" w:hAnsi="Times New Roman" w:cs="Times New Roman"/>
        </w:rPr>
        <w:t>(указать характер запрашиваемой информации)</w:t>
      </w:r>
    </w:p>
    <w:p w:rsidR="00297F51" w:rsidRPr="00F4673B" w:rsidRDefault="00297F51" w:rsidP="00F46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F51" w:rsidRPr="00F4673B" w:rsidRDefault="00297F51" w:rsidP="006421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«_____»_______________20____г.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7F51" w:rsidRDefault="00297F51" w:rsidP="00F4673B">
      <w:pPr>
        <w:pStyle w:val="a3"/>
        <w:ind w:left="6521"/>
        <w:jc w:val="both"/>
        <w:rPr>
          <w:rFonts w:ascii="Times New Roman" w:hAnsi="Times New Roman" w:cs="Times New Roman"/>
        </w:rPr>
      </w:pPr>
      <w:r w:rsidRPr="00F4673B">
        <w:rPr>
          <w:rFonts w:ascii="Times New Roman" w:hAnsi="Times New Roman" w:cs="Times New Roman"/>
        </w:rPr>
        <w:t>(Ф.И.О.)</w:t>
      </w:r>
    </w:p>
    <w:p w:rsidR="00297F51" w:rsidRDefault="00297F51" w:rsidP="00F4673B">
      <w:pPr>
        <w:pStyle w:val="a3"/>
        <w:ind w:left="6521"/>
        <w:jc w:val="both"/>
        <w:rPr>
          <w:rFonts w:ascii="Times New Roman" w:hAnsi="Times New Roman" w:cs="Times New Roman"/>
        </w:rPr>
      </w:pPr>
    </w:p>
    <w:p w:rsidR="00297F51" w:rsidRPr="00F4673B" w:rsidRDefault="00297F51" w:rsidP="00F4673B">
      <w:pPr>
        <w:pStyle w:val="a3"/>
        <w:ind w:left="6521"/>
        <w:jc w:val="both"/>
        <w:rPr>
          <w:rFonts w:ascii="Times New Roman" w:hAnsi="Times New Roman" w:cs="Times New Roman"/>
        </w:rPr>
      </w:pPr>
    </w:p>
    <w:p w:rsidR="00297F51" w:rsidRPr="00F4673B" w:rsidRDefault="00297F51" w:rsidP="00F467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7F51" w:rsidRDefault="00297F51" w:rsidP="00F4673B">
      <w:pPr>
        <w:pStyle w:val="a3"/>
        <w:ind w:left="0" w:firstLine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4673B">
        <w:rPr>
          <w:rFonts w:ascii="Times New Roman" w:hAnsi="Times New Roman" w:cs="Times New Roman"/>
        </w:rPr>
        <w:t>одпись</w:t>
      </w:r>
    </w:p>
    <w:p w:rsidR="00297F51" w:rsidRDefault="00297F51" w:rsidP="008D5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ярмарок, выставок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творчества, ремесел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1" w:rsidRDefault="00297F51" w:rsidP="008D5F8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297F51" w:rsidRPr="003626CD" w:rsidRDefault="00297F51" w:rsidP="008D5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ОБРАЩЕНИЯ</w:t>
      </w:r>
      <w:r w:rsidRPr="003626C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ЮРИДИЧЕСКИХ</w:t>
      </w:r>
      <w:r w:rsidRPr="003626CD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297F51" w:rsidRPr="00F4673B" w:rsidRDefault="00297F51" w:rsidP="008D5F8D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97F51" w:rsidRPr="00F4673B" w:rsidRDefault="00297F51" w:rsidP="003626C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7F51" w:rsidRPr="00F4673B" w:rsidRDefault="00297F51" w:rsidP="003626CD">
      <w:pPr>
        <w:pStyle w:val="a3"/>
        <w:ind w:left="4678"/>
        <w:rPr>
          <w:rFonts w:ascii="Times New Roman" w:hAnsi="Times New Roman" w:cs="Times New Roman"/>
        </w:rPr>
      </w:pPr>
      <w:r w:rsidRPr="00F4673B">
        <w:rPr>
          <w:rFonts w:ascii="Times New Roman" w:hAnsi="Times New Roman" w:cs="Times New Roman"/>
        </w:rPr>
        <w:t>(наименование, ФИО руководителя учреждения)</w:t>
      </w:r>
    </w:p>
    <w:p w:rsidR="00297F51" w:rsidRDefault="00297F51" w:rsidP="00F4673B">
      <w:pPr>
        <w:pStyle w:val="a3"/>
        <w:ind w:left="0" w:firstLine="5670"/>
        <w:jc w:val="center"/>
        <w:rPr>
          <w:rFonts w:ascii="Times New Roman" w:hAnsi="Times New Roman" w:cs="Times New Roman"/>
        </w:rPr>
      </w:pPr>
    </w:p>
    <w:p w:rsidR="00297F51" w:rsidRPr="003626CD" w:rsidRDefault="00297F51" w:rsidP="003626C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>ЗАЯВЛЕНИЕ</w:t>
      </w:r>
    </w:p>
    <w:p w:rsidR="00297F51" w:rsidRPr="003626CD" w:rsidRDefault="00297F51" w:rsidP="00CC46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</w:t>
      </w:r>
    </w:p>
    <w:p w:rsidR="00297F51" w:rsidRPr="003626CD" w:rsidRDefault="00297F51" w:rsidP="00CC46BD">
      <w:pPr>
        <w:pStyle w:val="a3"/>
        <w:ind w:left="709"/>
        <w:rPr>
          <w:rFonts w:ascii="Times New Roman" w:hAnsi="Times New Roman" w:cs="Times New Roman"/>
        </w:rPr>
      </w:pPr>
      <w:r w:rsidRPr="003626CD">
        <w:rPr>
          <w:rFonts w:ascii="Times New Roman" w:hAnsi="Times New Roman" w:cs="Times New Roman"/>
        </w:rPr>
        <w:t xml:space="preserve"> (наименование организации, учреждения, юридический и фактический адрес)</w:t>
      </w:r>
    </w:p>
    <w:p w:rsidR="00297F51" w:rsidRDefault="00297F51" w:rsidP="00CC46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</w:t>
      </w:r>
      <w:r w:rsidRPr="00156B2B">
        <w:rPr>
          <w:rFonts w:ascii="Times New Roman" w:hAnsi="Times New Roman" w:cs="Times New Roman"/>
          <w:sz w:val="28"/>
          <w:szCs w:val="28"/>
        </w:rPr>
        <w:t>Просит предоставить следующую информацию</w:t>
      </w:r>
      <w:r w:rsidRPr="00F467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673B">
        <w:rPr>
          <w:rFonts w:ascii="Times New Roman" w:hAnsi="Times New Roman" w:cs="Times New Roman"/>
          <w:sz w:val="28"/>
          <w:szCs w:val="28"/>
        </w:rPr>
        <w:t>______</w:t>
      </w:r>
    </w:p>
    <w:p w:rsidR="00297F51" w:rsidRPr="003626CD" w:rsidRDefault="00297F51" w:rsidP="00CC46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4673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673B">
        <w:rPr>
          <w:rFonts w:ascii="Times New Roman" w:hAnsi="Times New Roman" w:cs="Times New Roman"/>
          <w:sz w:val="28"/>
          <w:szCs w:val="28"/>
        </w:rPr>
        <w:t>__________</w:t>
      </w:r>
    </w:p>
    <w:p w:rsidR="00297F51" w:rsidRDefault="00297F51" w:rsidP="001552C3">
      <w:pPr>
        <w:pStyle w:val="a3"/>
        <w:ind w:left="2410"/>
        <w:rPr>
          <w:rFonts w:ascii="Times New Roman" w:hAnsi="Times New Roman" w:cs="Times New Roman"/>
        </w:rPr>
      </w:pPr>
      <w:r w:rsidRPr="003626CD">
        <w:rPr>
          <w:rFonts w:ascii="Times New Roman" w:hAnsi="Times New Roman" w:cs="Times New Roman"/>
        </w:rPr>
        <w:t xml:space="preserve"> (указать характер запрашиваемой информации)</w:t>
      </w:r>
    </w:p>
    <w:p w:rsidR="00297F51" w:rsidRDefault="00297F51" w:rsidP="003626CD">
      <w:pPr>
        <w:pStyle w:val="a3"/>
        <w:ind w:left="2835"/>
        <w:rPr>
          <w:rFonts w:ascii="Times New Roman" w:hAnsi="Times New Roman" w:cs="Times New Roman"/>
        </w:rPr>
      </w:pPr>
    </w:p>
    <w:p w:rsidR="00297F51" w:rsidRDefault="00297F51" w:rsidP="003626CD">
      <w:pPr>
        <w:pStyle w:val="a3"/>
        <w:ind w:left="2835"/>
        <w:rPr>
          <w:rFonts w:ascii="Times New Roman" w:hAnsi="Times New Roman" w:cs="Times New Roman"/>
        </w:rPr>
      </w:pPr>
    </w:p>
    <w:p w:rsidR="00297F51" w:rsidRPr="003626CD" w:rsidRDefault="00297F51" w:rsidP="003626CD">
      <w:pPr>
        <w:pStyle w:val="a3"/>
        <w:ind w:left="2835"/>
        <w:rPr>
          <w:rFonts w:ascii="Times New Roman" w:hAnsi="Times New Roman" w:cs="Times New Roman"/>
        </w:rPr>
      </w:pPr>
    </w:p>
    <w:p w:rsidR="00297F51" w:rsidRPr="003626CD" w:rsidRDefault="00297F51" w:rsidP="003626CD">
      <w:pPr>
        <w:pStyle w:val="a3"/>
        <w:ind w:left="0"/>
        <w:rPr>
          <w:rFonts w:ascii="Times New Roman" w:hAnsi="Times New Roman" w:cs="Times New Roman"/>
        </w:rPr>
      </w:pPr>
      <w:r w:rsidRPr="003626CD">
        <w:rPr>
          <w:rFonts w:ascii="Times New Roman" w:hAnsi="Times New Roman" w:cs="Times New Roman"/>
          <w:sz w:val="28"/>
          <w:szCs w:val="28"/>
        </w:rPr>
        <w:t>Руководитель</w:t>
      </w:r>
      <w:r w:rsidRPr="003626CD">
        <w:rPr>
          <w:rFonts w:ascii="Times New Roman" w:hAnsi="Times New Roman" w:cs="Times New Roman"/>
        </w:rPr>
        <w:t xml:space="preserve"> ____________________ ______________________________</w:t>
      </w:r>
    </w:p>
    <w:p w:rsidR="00297F51" w:rsidRPr="003626CD" w:rsidRDefault="00297F51" w:rsidP="003626CD">
      <w:pPr>
        <w:pStyle w:val="a3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626C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</w:t>
      </w:r>
      <w:r w:rsidRPr="003626CD">
        <w:rPr>
          <w:rFonts w:ascii="Times New Roman" w:hAnsi="Times New Roman" w:cs="Times New Roman"/>
        </w:rPr>
        <w:t xml:space="preserve"> (ФИО)</w:t>
      </w:r>
    </w:p>
    <w:p w:rsidR="00297F51" w:rsidRPr="003626CD" w:rsidRDefault="00297F51" w:rsidP="003626CD">
      <w:pPr>
        <w:pStyle w:val="a3"/>
        <w:ind w:left="0"/>
        <w:rPr>
          <w:rFonts w:ascii="Times New Roman" w:hAnsi="Times New Roman" w:cs="Times New Roman"/>
        </w:rPr>
      </w:pPr>
      <w:r w:rsidRPr="003626CD">
        <w:rPr>
          <w:rFonts w:ascii="Times New Roman" w:hAnsi="Times New Roman" w:cs="Times New Roman"/>
        </w:rPr>
        <w:t>М.П.</w:t>
      </w:r>
    </w:p>
    <w:p w:rsidR="00297F51" w:rsidRDefault="00297F51" w:rsidP="003626CD">
      <w:pPr>
        <w:pStyle w:val="a3"/>
        <w:ind w:left="0"/>
        <w:rPr>
          <w:rFonts w:ascii="Times New Roman" w:hAnsi="Times New Roman" w:cs="Times New Roman"/>
        </w:rPr>
      </w:pPr>
    </w:p>
    <w:p w:rsidR="00297F51" w:rsidRDefault="00297F51" w:rsidP="003626CD">
      <w:pPr>
        <w:pStyle w:val="a3"/>
        <w:ind w:left="0"/>
        <w:rPr>
          <w:rFonts w:ascii="Times New Roman" w:hAnsi="Times New Roman" w:cs="Times New Roman"/>
        </w:rPr>
      </w:pPr>
    </w:p>
    <w:p w:rsidR="00297F51" w:rsidRPr="003626CD" w:rsidRDefault="00297F51" w:rsidP="003626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>«_____»_____________________20____г.</w:t>
      </w:r>
    </w:p>
    <w:sectPr w:rsidR="00297F51" w:rsidRPr="003626CD" w:rsidSect="007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D9F"/>
    <w:multiLevelType w:val="multilevel"/>
    <w:tmpl w:val="940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453549"/>
    <w:multiLevelType w:val="multilevel"/>
    <w:tmpl w:val="D076BC1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ADF23B5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B0633B"/>
    <w:multiLevelType w:val="multilevel"/>
    <w:tmpl w:val="86B8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B22658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7D4587"/>
    <w:multiLevelType w:val="multilevel"/>
    <w:tmpl w:val="30D82A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>
    <w:nsid w:val="2EF51DE1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4F6632"/>
    <w:multiLevelType w:val="multilevel"/>
    <w:tmpl w:val="94C84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3C42C54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421F0B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C82BCA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F3B7338"/>
    <w:multiLevelType w:val="multilevel"/>
    <w:tmpl w:val="940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2C70AF8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7B54DF"/>
    <w:multiLevelType w:val="multilevel"/>
    <w:tmpl w:val="4FB4F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3A7E15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C0F3E6C"/>
    <w:multiLevelType w:val="hybridMultilevel"/>
    <w:tmpl w:val="BD306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70D29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0C802BF"/>
    <w:multiLevelType w:val="multilevel"/>
    <w:tmpl w:val="3DC62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C"/>
    <w:rsid w:val="00013B90"/>
    <w:rsid w:val="000267F1"/>
    <w:rsid w:val="00052623"/>
    <w:rsid w:val="000739EE"/>
    <w:rsid w:val="000760F0"/>
    <w:rsid w:val="00087697"/>
    <w:rsid w:val="000B0739"/>
    <w:rsid w:val="000B1578"/>
    <w:rsid w:val="000C5F55"/>
    <w:rsid w:val="001509D9"/>
    <w:rsid w:val="001552C3"/>
    <w:rsid w:val="00156B2B"/>
    <w:rsid w:val="00165B1A"/>
    <w:rsid w:val="00172598"/>
    <w:rsid w:val="00175CA6"/>
    <w:rsid w:val="001859D9"/>
    <w:rsid w:val="00191317"/>
    <w:rsid w:val="001A7D21"/>
    <w:rsid w:val="001B0601"/>
    <w:rsid w:val="001F32BE"/>
    <w:rsid w:val="0020134D"/>
    <w:rsid w:val="002057C9"/>
    <w:rsid w:val="0023047C"/>
    <w:rsid w:val="00242C9C"/>
    <w:rsid w:val="002910CF"/>
    <w:rsid w:val="00297971"/>
    <w:rsid w:val="00297F51"/>
    <w:rsid w:val="002D71CB"/>
    <w:rsid w:val="00301A80"/>
    <w:rsid w:val="0030378A"/>
    <w:rsid w:val="003626CD"/>
    <w:rsid w:val="00370191"/>
    <w:rsid w:val="003C21FA"/>
    <w:rsid w:val="003E2236"/>
    <w:rsid w:val="00412643"/>
    <w:rsid w:val="0042076B"/>
    <w:rsid w:val="00465B76"/>
    <w:rsid w:val="00471F02"/>
    <w:rsid w:val="00476973"/>
    <w:rsid w:val="004822DC"/>
    <w:rsid w:val="0049388C"/>
    <w:rsid w:val="004B213F"/>
    <w:rsid w:val="00501C94"/>
    <w:rsid w:val="0058286F"/>
    <w:rsid w:val="00582975"/>
    <w:rsid w:val="00596C9C"/>
    <w:rsid w:val="00603621"/>
    <w:rsid w:val="006103D6"/>
    <w:rsid w:val="00611967"/>
    <w:rsid w:val="0064218A"/>
    <w:rsid w:val="00676707"/>
    <w:rsid w:val="00680FBC"/>
    <w:rsid w:val="00681996"/>
    <w:rsid w:val="00684A0E"/>
    <w:rsid w:val="006C5910"/>
    <w:rsid w:val="006E6C81"/>
    <w:rsid w:val="006E769A"/>
    <w:rsid w:val="006F03A9"/>
    <w:rsid w:val="00701784"/>
    <w:rsid w:val="0072513B"/>
    <w:rsid w:val="00735054"/>
    <w:rsid w:val="00771E11"/>
    <w:rsid w:val="007B38EB"/>
    <w:rsid w:val="007E0D26"/>
    <w:rsid w:val="0081648A"/>
    <w:rsid w:val="00816C7F"/>
    <w:rsid w:val="00822DA2"/>
    <w:rsid w:val="008677E0"/>
    <w:rsid w:val="008D5F8D"/>
    <w:rsid w:val="008E08DD"/>
    <w:rsid w:val="008F5654"/>
    <w:rsid w:val="009124A0"/>
    <w:rsid w:val="00922A80"/>
    <w:rsid w:val="00950A73"/>
    <w:rsid w:val="009B3096"/>
    <w:rsid w:val="009D73A3"/>
    <w:rsid w:val="00A31D63"/>
    <w:rsid w:val="00A574AB"/>
    <w:rsid w:val="00A719DE"/>
    <w:rsid w:val="00A930D9"/>
    <w:rsid w:val="00B12D01"/>
    <w:rsid w:val="00B44D19"/>
    <w:rsid w:val="00B469CA"/>
    <w:rsid w:val="00B96EB3"/>
    <w:rsid w:val="00BA770F"/>
    <w:rsid w:val="00BC6EC2"/>
    <w:rsid w:val="00BE221F"/>
    <w:rsid w:val="00BF0BD5"/>
    <w:rsid w:val="00BF53A4"/>
    <w:rsid w:val="00C04D2D"/>
    <w:rsid w:val="00C10C29"/>
    <w:rsid w:val="00C360D0"/>
    <w:rsid w:val="00C43E18"/>
    <w:rsid w:val="00C64FF9"/>
    <w:rsid w:val="00CC46BD"/>
    <w:rsid w:val="00CC7F8E"/>
    <w:rsid w:val="00CD7EA5"/>
    <w:rsid w:val="00CE2520"/>
    <w:rsid w:val="00D36639"/>
    <w:rsid w:val="00D641C6"/>
    <w:rsid w:val="00DD5DEA"/>
    <w:rsid w:val="00E35C4B"/>
    <w:rsid w:val="00E40063"/>
    <w:rsid w:val="00E62C2F"/>
    <w:rsid w:val="00E738AC"/>
    <w:rsid w:val="00F00C22"/>
    <w:rsid w:val="00F04263"/>
    <w:rsid w:val="00F232FC"/>
    <w:rsid w:val="00F44EE0"/>
    <w:rsid w:val="00F4673B"/>
    <w:rsid w:val="00F534AB"/>
    <w:rsid w:val="00FB6BEF"/>
    <w:rsid w:val="00FC761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88C"/>
    <w:pPr>
      <w:ind w:left="720"/>
    </w:pPr>
  </w:style>
  <w:style w:type="table" w:styleId="a4">
    <w:name w:val="Table Grid"/>
    <w:basedOn w:val="a1"/>
    <w:uiPriority w:val="99"/>
    <w:rsid w:val="006119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C6EC2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BC6EC2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F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88C"/>
    <w:pPr>
      <w:ind w:left="720"/>
    </w:pPr>
  </w:style>
  <w:style w:type="table" w:styleId="a4">
    <w:name w:val="Table Grid"/>
    <w:basedOn w:val="a1"/>
    <w:uiPriority w:val="99"/>
    <w:rsid w:val="006119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C6EC2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BC6EC2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F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9004980" TargetMode="External"/><Relationship Id="rId18" Type="http://schemas.openxmlformats.org/officeDocument/2006/relationships/hyperlink" Target="mailto:ydk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01990046" TargetMode="External"/><Relationship Id="rId17" Type="http://schemas.openxmlformats.org/officeDocument/2006/relationships/hyperlink" Target="mailto:aleks-muse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-bibl2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eksraion.ru" TargetMode="Externa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vorec59@rambler.ru" TargetMode="External"/><Relationship Id="rId10" Type="http://schemas.openxmlformats.org/officeDocument/2006/relationships/hyperlink" Target="https://docs.cntd.ru/document/90052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51" TargetMode="External"/><Relationship Id="rId14" Type="http://schemas.openxmlformats.org/officeDocument/2006/relationships/hyperlink" Target="consultantplus://offline/ref=BF3FAF5553557EE7FFEBDC4A16377D10CB4D8EF6347FF0680F12C24423E379AE3CA3D57DD640D2AE8EE543E13C7EV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vt:lpstr>
    </vt:vector>
  </TitlesOfParts>
  <Company>1</Company>
  <LinksUpToDate>false</LinksUpToDate>
  <CharactersWithSpaces>34536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dc:title>
  <dc:creator>user</dc:creator>
  <cp:lastModifiedBy>Пьянкова</cp:lastModifiedBy>
  <cp:revision>2</cp:revision>
  <cp:lastPrinted>2021-09-30T11:47:00Z</cp:lastPrinted>
  <dcterms:created xsi:type="dcterms:W3CDTF">2021-10-04T10:50:00Z</dcterms:created>
  <dcterms:modified xsi:type="dcterms:W3CDTF">2021-10-04T10:50:00Z</dcterms:modified>
</cp:coreProperties>
</file>