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81" w:rsidRDefault="00393305" w:rsidP="00393305">
      <w:pPr>
        <w:pStyle w:val="ConsPlusNormal"/>
        <w:outlineLvl w:val="0"/>
        <w:rPr>
          <w:rFonts w:ascii="Times New Roman" w:hAnsi="Times New Roman" w:cs="Times New Roman"/>
          <w:sz w:val="28"/>
          <w:szCs w:val="28"/>
        </w:rPr>
      </w:pPr>
      <w:r>
        <w:rPr>
          <w:rFonts w:ascii="Times New Roman" w:hAnsi="Times New Roman" w:cs="Times New Roman"/>
          <w:sz w:val="28"/>
          <w:szCs w:val="28"/>
        </w:rPr>
        <w:t>ПРОЕКТ</w:t>
      </w:r>
    </w:p>
    <w:p w:rsidR="001937C4" w:rsidRPr="001937C4" w:rsidRDefault="001937C4" w:rsidP="001937C4">
      <w:pPr>
        <w:pStyle w:val="ConsPlusNormal"/>
        <w:jc w:val="right"/>
        <w:outlineLvl w:val="0"/>
        <w:rPr>
          <w:rFonts w:ascii="Times New Roman" w:hAnsi="Times New Roman" w:cs="Times New Roman"/>
          <w:sz w:val="28"/>
          <w:szCs w:val="28"/>
        </w:rPr>
      </w:pPr>
      <w:r w:rsidRPr="001937C4">
        <w:rPr>
          <w:rFonts w:ascii="Times New Roman" w:hAnsi="Times New Roman" w:cs="Times New Roman"/>
          <w:sz w:val="28"/>
          <w:szCs w:val="28"/>
        </w:rPr>
        <w:t>УТВЕРЖДЕН</w:t>
      </w:r>
    </w:p>
    <w:p w:rsidR="001937C4" w:rsidRPr="001937C4" w:rsidRDefault="001937C4" w:rsidP="001937C4">
      <w:pPr>
        <w:pStyle w:val="ConsPlusNormal"/>
        <w:jc w:val="right"/>
        <w:rPr>
          <w:rFonts w:ascii="Times New Roman" w:hAnsi="Times New Roman" w:cs="Times New Roman"/>
          <w:sz w:val="28"/>
          <w:szCs w:val="28"/>
        </w:rPr>
      </w:pPr>
      <w:r w:rsidRPr="001937C4">
        <w:rPr>
          <w:rFonts w:ascii="Times New Roman" w:hAnsi="Times New Roman" w:cs="Times New Roman"/>
          <w:sz w:val="28"/>
          <w:szCs w:val="28"/>
        </w:rPr>
        <w:t>постановлением администрации</w:t>
      </w:r>
    </w:p>
    <w:p w:rsidR="001937C4" w:rsidRPr="001937C4" w:rsidRDefault="001937C4" w:rsidP="001937C4">
      <w:pPr>
        <w:pStyle w:val="ConsPlusNormal"/>
        <w:jc w:val="right"/>
        <w:rPr>
          <w:rFonts w:ascii="Times New Roman" w:hAnsi="Times New Roman" w:cs="Times New Roman"/>
          <w:sz w:val="28"/>
          <w:szCs w:val="28"/>
        </w:rPr>
      </w:pPr>
      <w:r w:rsidRPr="001937C4">
        <w:rPr>
          <w:rFonts w:ascii="Times New Roman" w:hAnsi="Times New Roman" w:cs="Times New Roman"/>
          <w:sz w:val="28"/>
          <w:szCs w:val="28"/>
        </w:rPr>
        <w:t>Александровского муниципального округа</w:t>
      </w:r>
    </w:p>
    <w:p w:rsidR="001937C4" w:rsidRDefault="001937C4" w:rsidP="001937C4">
      <w:pPr>
        <w:pStyle w:val="ConsPlusNormal"/>
        <w:jc w:val="right"/>
      </w:pPr>
      <w:r w:rsidRPr="001937C4">
        <w:rPr>
          <w:rFonts w:ascii="Times New Roman" w:hAnsi="Times New Roman" w:cs="Times New Roman"/>
          <w:sz w:val="28"/>
          <w:szCs w:val="28"/>
        </w:rPr>
        <w:t>от</w:t>
      </w:r>
      <w:r w:rsidR="00BD66D3">
        <w:rPr>
          <w:rFonts w:ascii="Times New Roman" w:hAnsi="Times New Roman" w:cs="Times New Roman"/>
          <w:sz w:val="28"/>
          <w:szCs w:val="28"/>
        </w:rPr>
        <w:t xml:space="preserve"> _____________</w:t>
      </w:r>
      <w:r w:rsidRPr="001937C4">
        <w:rPr>
          <w:rFonts w:ascii="Times New Roman" w:hAnsi="Times New Roman" w:cs="Times New Roman"/>
          <w:sz w:val="28"/>
          <w:szCs w:val="28"/>
        </w:rPr>
        <w:t xml:space="preserve"> № ________</w:t>
      </w:r>
    </w:p>
    <w:p w:rsidR="00603A5B" w:rsidRDefault="00603A5B" w:rsidP="00F36BE4">
      <w:pPr>
        <w:suppressAutoHyphens/>
        <w:spacing w:line="240" w:lineRule="exact"/>
        <w:jc w:val="both"/>
      </w:pPr>
    </w:p>
    <w:p w:rsidR="00603A5B" w:rsidRDefault="00603A5B" w:rsidP="00F36BE4">
      <w:pPr>
        <w:suppressAutoHyphens/>
        <w:spacing w:line="240" w:lineRule="exact"/>
        <w:jc w:val="both"/>
      </w:pPr>
    </w:p>
    <w:p w:rsidR="001937C4" w:rsidRDefault="001937C4" w:rsidP="001937C4">
      <w:pPr>
        <w:pStyle w:val="a6"/>
        <w:spacing w:after="0" w:line="320" w:lineRule="exact"/>
        <w:jc w:val="center"/>
        <w:rPr>
          <w:szCs w:val="28"/>
        </w:rPr>
      </w:pPr>
    </w:p>
    <w:p w:rsidR="001937C4" w:rsidRDefault="001937C4" w:rsidP="001937C4">
      <w:pPr>
        <w:pStyle w:val="a6"/>
        <w:spacing w:after="0" w:line="320" w:lineRule="exact"/>
        <w:jc w:val="center"/>
        <w:rPr>
          <w:szCs w:val="28"/>
        </w:rPr>
      </w:pPr>
    </w:p>
    <w:p w:rsidR="001937C4" w:rsidRDefault="001937C4" w:rsidP="001937C4">
      <w:pPr>
        <w:pStyle w:val="a6"/>
        <w:spacing w:after="0" w:line="320" w:lineRule="exact"/>
        <w:jc w:val="center"/>
        <w:rPr>
          <w:szCs w:val="28"/>
        </w:rPr>
      </w:pPr>
      <w:r>
        <w:rPr>
          <w:szCs w:val="28"/>
        </w:rPr>
        <w:t xml:space="preserve">Административный регламент </w:t>
      </w:r>
    </w:p>
    <w:p w:rsidR="001937C4" w:rsidRDefault="001937C4" w:rsidP="001937C4">
      <w:pPr>
        <w:pStyle w:val="a6"/>
        <w:spacing w:after="0" w:line="320" w:lineRule="exact"/>
        <w:jc w:val="center"/>
        <w:rPr>
          <w:szCs w:val="28"/>
        </w:rPr>
      </w:pPr>
      <w:r>
        <w:rPr>
          <w:szCs w:val="28"/>
        </w:rPr>
        <w:t xml:space="preserve">предоставления муниципальной услуги </w:t>
      </w:r>
    </w:p>
    <w:p w:rsidR="001937C4" w:rsidRPr="001937C4" w:rsidRDefault="001937C4" w:rsidP="001937C4">
      <w:pPr>
        <w:pStyle w:val="a6"/>
        <w:spacing w:after="0" w:line="320" w:lineRule="exact"/>
        <w:jc w:val="center"/>
        <w:rPr>
          <w:szCs w:val="28"/>
        </w:rPr>
      </w:pPr>
      <w:r>
        <w:rPr>
          <w:szCs w:val="28"/>
        </w:rPr>
        <w:t>«</w:t>
      </w:r>
      <w:r w:rsidR="00993AC8">
        <w:rPr>
          <w:szCs w:val="28"/>
        </w:rPr>
        <w:t xml:space="preserve">Принятие на учет </w:t>
      </w:r>
      <w:r>
        <w:rPr>
          <w:szCs w:val="28"/>
        </w:rPr>
        <w:t xml:space="preserve">граждан </w:t>
      </w:r>
    </w:p>
    <w:p w:rsidR="001937C4" w:rsidRPr="001937C4" w:rsidRDefault="001937C4" w:rsidP="001937C4">
      <w:pPr>
        <w:pStyle w:val="a6"/>
        <w:spacing w:after="0" w:line="320" w:lineRule="exact"/>
        <w:jc w:val="center"/>
        <w:rPr>
          <w:szCs w:val="28"/>
        </w:rPr>
      </w:pPr>
      <w:r w:rsidRPr="001937C4">
        <w:rPr>
          <w:szCs w:val="28"/>
        </w:rPr>
        <w:t>в качестве</w:t>
      </w:r>
      <w:r w:rsidRPr="001937C4">
        <w:t xml:space="preserve"> нуждающихся в жилых помещениях»</w:t>
      </w:r>
    </w:p>
    <w:p w:rsidR="001937C4" w:rsidRDefault="001937C4" w:rsidP="001937C4">
      <w:pPr>
        <w:pStyle w:val="a6"/>
        <w:spacing w:after="0" w:line="320" w:lineRule="exact"/>
        <w:jc w:val="center"/>
        <w:rPr>
          <w:szCs w:val="28"/>
        </w:rPr>
      </w:pPr>
    </w:p>
    <w:p w:rsidR="0091747D" w:rsidRPr="0091747D" w:rsidRDefault="0091747D" w:rsidP="0091747D">
      <w:pPr>
        <w:pStyle w:val="ConsPlusTitle"/>
        <w:jc w:val="center"/>
        <w:outlineLvl w:val="1"/>
        <w:rPr>
          <w:rFonts w:ascii="Times New Roman" w:hAnsi="Times New Roman" w:cs="Times New Roman"/>
          <w:sz w:val="28"/>
          <w:szCs w:val="28"/>
        </w:rPr>
      </w:pPr>
      <w:r w:rsidRPr="0091747D">
        <w:rPr>
          <w:rFonts w:ascii="Times New Roman" w:hAnsi="Times New Roman" w:cs="Times New Roman"/>
          <w:sz w:val="28"/>
          <w:szCs w:val="28"/>
        </w:rPr>
        <w:t>1. Общие положения</w:t>
      </w:r>
    </w:p>
    <w:p w:rsidR="0091747D" w:rsidRPr="0091747D" w:rsidRDefault="0091747D" w:rsidP="0091747D">
      <w:pPr>
        <w:pStyle w:val="ConsPlusNormal"/>
        <w:jc w:val="both"/>
        <w:rPr>
          <w:rFonts w:ascii="Times New Roman" w:hAnsi="Times New Roman" w:cs="Times New Roman"/>
          <w:sz w:val="28"/>
          <w:szCs w:val="28"/>
        </w:rPr>
      </w:pPr>
    </w:p>
    <w:p w:rsidR="00CA4BDE" w:rsidRPr="0091747D" w:rsidRDefault="00CA4BDE" w:rsidP="00CA4BDE">
      <w:pPr>
        <w:pStyle w:val="ConsPlusNormal"/>
        <w:ind w:firstLine="539"/>
        <w:jc w:val="both"/>
        <w:rPr>
          <w:rFonts w:ascii="Times New Roman" w:hAnsi="Times New Roman" w:cs="Times New Roman"/>
          <w:sz w:val="28"/>
          <w:szCs w:val="28"/>
        </w:rPr>
      </w:pPr>
      <w:r w:rsidRPr="0091747D">
        <w:rPr>
          <w:rFonts w:ascii="Times New Roman" w:hAnsi="Times New Roman" w:cs="Times New Roman"/>
          <w:sz w:val="28"/>
          <w:szCs w:val="28"/>
        </w:rPr>
        <w:t>1.1. Административный регламент предоставления муниципальной услуги "</w:t>
      </w:r>
      <w:r>
        <w:rPr>
          <w:rFonts w:ascii="Times New Roman" w:hAnsi="Times New Roman" w:cs="Times New Roman"/>
          <w:sz w:val="28"/>
          <w:szCs w:val="28"/>
        </w:rPr>
        <w:t>Принятие на учет граждан в качестве нуждающихся в жилых помещениях</w:t>
      </w:r>
      <w:r w:rsidRPr="0091747D">
        <w:rPr>
          <w:rFonts w:ascii="Times New Roman" w:hAnsi="Times New Roman" w:cs="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r>
        <w:rPr>
          <w:rFonts w:ascii="Times New Roman" w:hAnsi="Times New Roman" w:cs="Times New Roman"/>
          <w:sz w:val="28"/>
          <w:szCs w:val="28"/>
        </w:rPr>
        <w:t xml:space="preserve"> закона от 27 июля 2010 г. №</w:t>
      </w:r>
      <w:r w:rsidRPr="0091747D">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w:t>
      </w:r>
      <w:r>
        <w:rPr>
          <w:rFonts w:ascii="Times New Roman" w:hAnsi="Times New Roman" w:cs="Times New Roman"/>
          <w:sz w:val="28"/>
          <w:szCs w:val="28"/>
        </w:rPr>
        <w:t>ральный закон №</w:t>
      </w:r>
      <w:r w:rsidRPr="0091747D">
        <w:rPr>
          <w:rFonts w:ascii="Times New Roman" w:hAnsi="Times New Roman" w:cs="Times New Roman"/>
          <w:sz w:val="28"/>
          <w:szCs w:val="28"/>
        </w:rPr>
        <w:t xml:space="preserve"> 210-ФЗ).</w:t>
      </w:r>
    </w:p>
    <w:p w:rsidR="00CA4BDE" w:rsidRPr="0091747D" w:rsidRDefault="00CA4BDE" w:rsidP="00CA4BDE">
      <w:pPr>
        <w:pStyle w:val="ConsPlusNormal"/>
        <w:ind w:firstLine="539"/>
        <w:jc w:val="both"/>
        <w:rPr>
          <w:rFonts w:ascii="Times New Roman" w:hAnsi="Times New Roman" w:cs="Times New Roman"/>
          <w:sz w:val="28"/>
          <w:szCs w:val="28"/>
        </w:rPr>
      </w:pPr>
      <w:r w:rsidRPr="0091747D">
        <w:rPr>
          <w:rFonts w:ascii="Times New Roman" w:hAnsi="Times New Roman" w:cs="Times New Roman"/>
          <w:sz w:val="28"/>
          <w:szCs w:val="28"/>
        </w:rPr>
        <w:t>1.2. Муниципальная услуга предоставляется в рамках решения вопроса местного значения</w:t>
      </w:r>
      <w:r>
        <w:rPr>
          <w:rFonts w:ascii="Times New Roman" w:hAnsi="Times New Roman" w:cs="Times New Roman"/>
          <w:sz w:val="28"/>
          <w:szCs w:val="28"/>
        </w:rPr>
        <w:t xml:space="preserve"> "обеспечение проживающих в муниципальном </w:t>
      </w:r>
      <w:r w:rsidRPr="0091747D">
        <w:rPr>
          <w:rFonts w:ascii="Times New Roman" w:hAnsi="Times New Roman" w:cs="Times New Roman"/>
          <w:sz w:val="28"/>
          <w:szCs w:val="28"/>
        </w:rPr>
        <w:t xml:space="preserve">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r>
        <w:rPr>
          <w:rFonts w:ascii="Times New Roman" w:hAnsi="Times New Roman" w:cs="Times New Roman"/>
          <w:sz w:val="28"/>
          <w:szCs w:val="28"/>
        </w:rPr>
        <w:t xml:space="preserve">подпунктом 6 пункта 1 статьи 16 </w:t>
      </w:r>
      <w:r w:rsidRPr="0091747D">
        <w:rPr>
          <w:rFonts w:ascii="Times New Roman" w:hAnsi="Times New Roman" w:cs="Times New Roman"/>
          <w:sz w:val="28"/>
          <w:szCs w:val="28"/>
        </w:rPr>
        <w:t>Федерально</w:t>
      </w:r>
      <w:r>
        <w:rPr>
          <w:rFonts w:ascii="Times New Roman" w:hAnsi="Times New Roman" w:cs="Times New Roman"/>
          <w:sz w:val="28"/>
          <w:szCs w:val="28"/>
        </w:rPr>
        <w:t>го закона от 06 октября 2003 г. №</w:t>
      </w:r>
      <w:r w:rsidRPr="0091747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CA4BDE" w:rsidRPr="00337985" w:rsidRDefault="00CA4BDE" w:rsidP="00CA4BDE">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1.3.</w:t>
      </w:r>
      <w:r w:rsidRPr="00337985">
        <w:t xml:space="preserve"> </w:t>
      </w:r>
      <w:r w:rsidRPr="00337985">
        <w:rPr>
          <w:rFonts w:ascii="Times New Roman" w:hAnsi="Times New Roman" w:cs="Times New Roman"/>
          <w:sz w:val="28"/>
          <w:szCs w:val="28"/>
        </w:rPr>
        <w:t xml:space="preserve">В качестве заявителя выступают граждане Российской Федерации, достигшие 18-летнего возраста, постоянно проживающие на территории </w:t>
      </w:r>
      <w:r w:rsidR="00C96AE5">
        <w:rPr>
          <w:rFonts w:ascii="Times New Roman" w:hAnsi="Times New Roman" w:cs="Times New Roman"/>
          <w:sz w:val="28"/>
          <w:szCs w:val="28"/>
        </w:rPr>
        <w:t xml:space="preserve">Александровского муниципального </w:t>
      </w:r>
      <w:r w:rsidRPr="00337985">
        <w:rPr>
          <w:rFonts w:ascii="Times New Roman" w:hAnsi="Times New Roman" w:cs="Times New Roman"/>
          <w:sz w:val="28"/>
          <w:szCs w:val="28"/>
        </w:rPr>
        <w:t>округа, признанные органом местного самоуправления в установленном порядке малоимущими, и иные определенные федеральным законом или законом Пермского края категории граждан, которые могут быть признаны нуждающимися в жилых помещениях, выразившие желание быть признанными нуждающимися в жилых помещениях, предоставляемых по договорам социального найма (далее - Заявитель).</w:t>
      </w:r>
    </w:p>
    <w:p w:rsidR="00CA4BDE" w:rsidRDefault="00CA4BDE" w:rsidP="00CA4BDE">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 xml:space="preserve"> 1.4. От имени Заявителя могут выступать лица, имеющие право в </w:t>
      </w:r>
      <w:r w:rsidRPr="00094F70">
        <w:rPr>
          <w:rFonts w:ascii="Times New Roman" w:hAnsi="Times New Roman" w:cs="Times New Roman"/>
          <w:sz w:val="28"/>
          <w:szCs w:val="28"/>
        </w:rPr>
        <w:lastRenderedPageBreak/>
        <w:t>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CA4BDE" w:rsidRPr="00094F70" w:rsidRDefault="00CA4BDE" w:rsidP="00CA4BD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 Администрация</w:t>
      </w:r>
      <w:r w:rsidRPr="00094F70">
        <w:rPr>
          <w:rFonts w:ascii="Times New Roman" w:hAnsi="Times New Roman" w:cs="Times New Roman"/>
          <w:sz w:val="28"/>
          <w:szCs w:val="28"/>
        </w:rPr>
        <w:t xml:space="preserve"> Александровского муниципального округа (далее - орган, предоставляющий муниципальную услугу) расположен</w:t>
      </w:r>
      <w:r>
        <w:rPr>
          <w:rFonts w:ascii="Times New Roman" w:hAnsi="Times New Roman" w:cs="Times New Roman"/>
          <w:sz w:val="28"/>
          <w:szCs w:val="28"/>
        </w:rPr>
        <w:t>а</w:t>
      </w:r>
      <w:r w:rsidRPr="00094F70">
        <w:rPr>
          <w:rFonts w:ascii="Times New Roman" w:hAnsi="Times New Roman" w:cs="Times New Roman"/>
          <w:sz w:val="28"/>
          <w:szCs w:val="28"/>
        </w:rPr>
        <w:t xml:space="preserve"> по адресу: </w:t>
      </w:r>
      <w:r>
        <w:rPr>
          <w:rFonts w:ascii="Times New Roman" w:hAnsi="Times New Roman" w:cs="Times New Roman"/>
          <w:sz w:val="28"/>
          <w:szCs w:val="28"/>
        </w:rPr>
        <w:t xml:space="preserve">                     </w:t>
      </w:r>
      <w:r w:rsidRPr="00094F70">
        <w:rPr>
          <w:rFonts w:ascii="Times New Roman" w:hAnsi="Times New Roman" w:cs="Times New Roman"/>
          <w:sz w:val="28"/>
          <w:szCs w:val="28"/>
        </w:rPr>
        <w:t>ул. Ленина, д. 20а, г. Александровск, Пермский край.</w:t>
      </w:r>
    </w:p>
    <w:p w:rsidR="00CA4BDE" w:rsidRPr="00094F70" w:rsidRDefault="00CA4BDE" w:rsidP="00CA4BDE">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График работы:</w:t>
      </w:r>
    </w:p>
    <w:p w:rsidR="00CA4BDE" w:rsidRPr="00094F70" w:rsidRDefault="00CA4BDE" w:rsidP="00CA4BDE">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 xml:space="preserve">понедельник - </w:t>
      </w:r>
      <w:r>
        <w:rPr>
          <w:rFonts w:ascii="Times New Roman" w:hAnsi="Times New Roman" w:cs="Times New Roman"/>
          <w:sz w:val="28"/>
          <w:szCs w:val="28"/>
        </w:rPr>
        <w:t>пятница с 8.00 до 17.00</w:t>
      </w:r>
      <w:r w:rsidRPr="00094F70">
        <w:rPr>
          <w:rFonts w:ascii="Times New Roman" w:hAnsi="Times New Roman" w:cs="Times New Roman"/>
          <w:sz w:val="28"/>
          <w:szCs w:val="28"/>
        </w:rPr>
        <w:t>;</w:t>
      </w:r>
    </w:p>
    <w:p w:rsidR="00CA4BDE" w:rsidRPr="00094F70" w:rsidRDefault="00CA4BDE" w:rsidP="00CA4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с 12.00 до 13</w:t>
      </w:r>
      <w:r w:rsidRPr="00094F70">
        <w:rPr>
          <w:rFonts w:ascii="Times New Roman" w:hAnsi="Times New Roman" w:cs="Times New Roman"/>
          <w:sz w:val="28"/>
          <w:szCs w:val="28"/>
        </w:rPr>
        <w:t>.00;</w:t>
      </w:r>
    </w:p>
    <w:p w:rsidR="00CA4BDE" w:rsidRPr="00094F70" w:rsidRDefault="00CA4BDE" w:rsidP="00CA4BDE">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суббота, воскресенье - выходные дни.</w:t>
      </w:r>
    </w:p>
    <w:p w:rsidR="00CA4BDE" w:rsidRPr="00094F70" w:rsidRDefault="00CA4BDE" w:rsidP="00CA4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(34274) 3-53-77, (34274) 3-68-00.</w:t>
      </w:r>
    </w:p>
    <w:p w:rsidR="00CA4BDE" w:rsidRPr="00094F70" w:rsidRDefault="00CA4BDE" w:rsidP="00CA4BDE">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Адрес официального сайта в сети Интернет (далее - официальный сайт), содержащего информацию о порядке предоставления муниципальной услуги: http://</w:t>
      </w:r>
      <w:r>
        <w:rPr>
          <w:rFonts w:ascii="Times New Roman" w:hAnsi="Times New Roman" w:cs="Times New Roman"/>
          <w:sz w:val="28"/>
          <w:szCs w:val="28"/>
          <w:lang w:val="en-US"/>
        </w:rPr>
        <w:t>www</w:t>
      </w:r>
      <w:r w:rsidRPr="00077322">
        <w:rPr>
          <w:rFonts w:ascii="Times New Roman" w:hAnsi="Times New Roman" w:cs="Times New Roman"/>
          <w:sz w:val="28"/>
          <w:szCs w:val="28"/>
        </w:rPr>
        <w:t>.</w:t>
      </w:r>
      <w:r>
        <w:rPr>
          <w:rFonts w:ascii="Times New Roman" w:hAnsi="Times New Roman" w:cs="Times New Roman"/>
          <w:sz w:val="28"/>
          <w:szCs w:val="28"/>
          <w:lang w:val="en-US"/>
        </w:rPr>
        <w:t>aleksraion</w:t>
      </w:r>
      <w:r>
        <w:rPr>
          <w:rFonts w:ascii="Times New Roman" w:hAnsi="Times New Roman" w:cs="Times New Roman"/>
          <w:sz w:val="28"/>
          <w:szCs w:val="28"/>
        </w:rPr>
        <w:t>.</w:t>
      </w:r>
      <w:r>
        <w:rPr>
          <w:rFonts w:ascii="Times New Roman" w:hAnsi="Times New Roman" w:cs="Times New Roman"/>
          <w:sz w:val="28"/>
          <w:szCs w:val="28"/>
          <w:lang w:val="en-US"/>
        </w:rPr>
        <w:t>ru</w:t>
      </w:r>
      <w:r w:rsidRPr="00094F70">
        <w:rPr>
          <w:rFonts w:ascii="Times New Roman" w:hAnsi="Times New Roman" w:cs="Times New Roman"/>
          <w:sz w:val="28"/>
          <w:szCs w:val="28"/>
        </w:rPr>
        <w:t>.</w:t>
      </w:r>
    </w:p>
    <w:p w:rsidR="00CA4BDE" w:rsidRPr="00094F70" w:rsidRDefault="00CA4BDE" w:rsidP="00CA4BDE">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Адрес федеральной государственной информационной системы "Единый порт</w:t>
      </w:r>
      <w:r>
        <w:rPr>
          <w:rFonts w:ascii="Times New Roman" w:hAnsi="Times New Roman" w:cs="Times New Roman"/>
          <w:sz w:val="28"/>
          <w:szCs w:val="28"/>
        </w:rPr>
        <w:t>ал</w:t>
      </w:r>
      <w:r w:rsidRPr="00077322">
        <w:rPr>
          <w:rFonts w:ascii="Times New Roman" w:hAnsi="Times New Roman" w:cs="Times New Roman"/>
          <w:sz w:val="28"/>
          <w:szCs w:val="28"/>
        </w:rPr>
        <w:t xml:space="preserve"> </w:t>
      </w:r>
      <w:r w:rsidRPr="00094F70">
        <w:rPr>
          <w:rFonts w:ascii="Times New Roman" w:hAnsi="Times New Roman" w:cs="Times New Roman"/>
          <w:sz w:val="28"/>
          <w:szCs w:val="28"/>
        </w:rPr>
        <w:t>государственных и муниципальных услуг (функций): http://www.gosuslugi.ru (далее - Единый портал при наличии технической возможности).</w:t>
      </w:r>
    </w:p>
    <w:p w:rsidR="00CA4BDE" w:rsidRPr="00094F70" w:rsidRDefault="00CA4BDE" w:rsidP="00CA4BDE">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Pr>
          <w:rFonts w:ascii="Times New Roman" w:hAnsi="Times New Roman" w:cs="Times New Roman"/>
          <w:sz w:val="28"/>
          <w:szCs w:val="28"/>
          <w:lang w:val="en-US"/>
        </w:rPr>
        <w:t>amr</w:t>
      </w:r>
      <w:r w:rsidRPr="00094F70">
        <w:rPr>
          <w:rFonts w:ascii="Times New Roman" w:hAnsi="Times New Roman" w:cs="Times New Roman"/>
          <w:sz w:val="28"/>
          <w:szCs w:val="28"/>
        </w:rPr>
        <w:t>@</w:t>
      </w:r>
      <w:r>
        <w:rPr>
          <w:rFonts w:ascii="Times New Roman" w:hAnsi="Times New Roman" w:cs="Times New Roman"/>
          <w:sz w:val="28"/>
          <w:szCs w:val="28"/>
          <w:lang w:val="en-US"/>
        </w:rPr>
        <w:t>aleksraion</w:t>
      </w:r>
      <w:r w:rsidRPr="00094F70">
        <w:rPr>
          <w:rFonts w:ascii="Times New Roman" w:hAnsi="Times New Roman" w:cs="Times New Roman"/>
          <w:sz w:val="28"/>
          <w:szCs w:val="28"/>
        </w:rPr>
        <w:t>.ru.</w:t>
      </w:r>
    </w:p>
    <w:p w:rsidR="00CA4BDE" w:rsidRPr="00077322" w:rsidRDefault="00CA4BDE" w:rsidP="00CA4BDE">
      <w:pPr>
        <w:pStyle w:val="ConsPlusNormal"/>
        <w:ind w:firstLine="540"/>
        <w:jc w:val="both"/>
        <w:rPr>
          <w:rFonts w:ascii="Times New Roman" w:hAnsi="Times New Roman" w:cs="Times New Roman"/>
          <w:sz w:val="28"/>
          <w:szCs w:val="28"/>
        </w:rPr>
      </w:pPr>
      <w:r w:rsidRPr="00077322">
        <w:rPr>
          <w:rFonts w:ascii="Times New Roman" w:hAnsi="Times New Roman" w:cs="Times New Roman"/>
          <w:sz w:val="28"/>
          <w:szCs w:val="28"/>
        </w:rPr>
        <w:t xml:space="preserve">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077322">
        <w:rPr>
          <w:rFonts w:ascii="Times New Roman" w:hAnsi="Times New Roman" w:cs="Times New Roman"/>
          <w:sz w:val="28"/>
          <w:szCs w:val="28"/>
        </w:rPr>
        <w:t>округа (далее - соглашение о взаимодействии), с момента вступления в силу соглашения о взаимодействии.</w:t>
      </w:r>
    </w:p>
    <w:p w:rsidR="00CA4BDE" w:rsidRPr="00077322" w:rsidRDefault="00CA4BDE" w:rsidP="00CA4BDE">
      <w:pPr>
        <w:pStyle w:val="ConsPlusNormal"/>
        <w:ind w:firstLine="539"/>
        <w:jc w:val="both"/>
        <w:rPr>
          <w:rFonts w:ascii="Times New Roman" w:hAnsi="Times New Roman" w:cs="Times New Roman"/>
          <w:sz w:val="28"/>
          <w:szCs w:val="28"/>
        </w:rPr>
      </w:pPr>
      <w:r w:rsidRPr="00077322">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1.7.1. на информационных стендах в здании органа, предоставляющего муниципальную услугу;</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1.7.2. на официальном сайте органа, предоставляющего муниципальную услугу;</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1.7.3. на Едином портале;</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1.7.4. посредством публикации в средствах массовой информации, издания информационных материалов (брошюр и буклетов);</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1.7.5. с использованием средств телефонной связи;</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lastRenderedPageBreak/>
        <w:t>1.7.6. при личном обращении доверенного лица Заявителя.</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 На информационных стендах в здании органа, предоставляющего муниципальную услугу, размещается следующая информация:</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1.9.2. извлечение из текста административного регламента;</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1.9.3. блок-схема предоставления муниципальной услуги;</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1.9.4. перечни документов, необходимых для предоставления муниципальной услуги;</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1.9.5. перечень услуг, которые являются необходимыми и обязательными для предоставления услуги;</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1.9.6. образцы оформления документов, необходимых для предоставления муниципальной услуги, и требования к ним;</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1.9.8. график приема Заявителей (представителей Заявителя) должностными лицами органа, предоставляющего муниципальную услугу;</w:t>
      </w:r>
    </w:p>
    <w:p w:rsidR="00CA4BDE" w:rsidRPr="00507866" w:rsidRDefault="00CA4BDE" w:rsidP="00CA4BDE">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1.9.9. информация о сроках предоставления муниципальной услуги;</w:t>
      </w:r>
    </w:p>
    <w:p w:rsidR="00CA4BDE" w:rsidRPr="008D22BD" w:rsidRDefault="00CA4BDE" w:rsidP="00CA4BDE">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1.9.10. основания для отказа в приеме документов, необходимых для предоставления муниципальной услуги;</w:t>
      </w:r>
    </w:p>
    <w:p w:rsidR="00CA4BDE" w:rsidRPr="008D22BD" w:rsidRDefault="00CA4BDE" w:rsidP="00CA4BDE">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1.9.11. основания для отказа в предоставлении муниципальной услуги;</w:t>
      </w:r>
    </w:p>
    <w:p w:rsidR="00CA4BDE" w:rsidRPr="008D22BD" w:rsidRDefault="00CA4BDE" w:rsidP="00CA4BDE">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1.9.12. порядок информирования о ходе предоставления муниципальной услуги;</w:t>
      </w:r>
    </w:p>
    <w:p w:rsidR="00CA4BDE" w:rsidRPr="008D22BD" w:rsidRDefault="00CA4BDE" w:rsidP="00CA4BDE">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1.9.13. порядок получения консультаций;</w:t>
      </w:r>
    </w:p>
    <w:p w:rsidR="00CA4BDE" w:rsidRPr="008D22BD" w:rsidRDefault="00CA4BDE" w:rsidP="00CA4BDE">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CA4BDE" w:rsidRPr="008D22BD" w:rsidRDefault="00CA4BDE" w:rsidP="00CA4BDE">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1.9.15. иная информация, необходимая для предоставления муниципальной услуги.</w:t>
      </w:r>
    </w:p>
    <w:p w:rsidR="0091747D" w:rsidRDefault="0091747D" w:rsidP="0091747D">
      <w:pPr>
        <w:pStyle w:val="ConsPlusNormal"/>
        <w:jc w:val="both"/>
      </w:pPr>
    </w:p>
    <w:p w:rsidR="0091747D" w:rsidRPr="008D22BD" w:rsidRDefault="0091747D" w:rsidP="0091747D">
      <w:pPr>
        <w:pStyle w:val="ConsPlusTitle"/>
        <w:jc w:val="center"/>
        <w:outlineLvl w:val="1"/>
        <w:rPr>
          <w:rFonts w:ascii="Times New Roman" w:hAnsi="Times New Roman" w:cs="Times New Roman"/>
          <w:sz w:val="28"/>
          <w:szCs w:val="28"/>
        </w:rPr>
      </w:pPr>
      <w:r w:rsidRPr="008D22BD">
        <w:rPr>
          <w:rFonts w:ascii="Times New Roman" w:hAnsi="Times New Roman" w:cs="Times New Roman"/>
          <w:sz w:val="28"/>
          <w:szCs w:val="28"/>
        </w:rPr>
        <w:t>2. Стандарт предоставления муниципальной услуги</w:t>
      </w:r>
    </w:p>
    <w:p w:rsidR="0091747D" w:rsidRPr="008D22BD" w:rsidRDefault="0091747D" w:rsidP="0091747D">
      <w:pPr>
        <w:pStyle w:val="ConsPlusNormal"/>
        <w:jc w:val="both"/>
        <w:rPr>
          <w:rFonts w:ascii="Times New Roman" w:hAnsi="Times New Roman" w:cs="Times New Roman"/>
          <w:sz w:val="28"/>
          <w:szCs w:val="28"/>
        </w:rPr>
      </w:pPr>
    </w:p>
    <w:p w:rsidR="00CA4BDE" w:rsidRPr="008D22BD" w:rsidRDefault="00CA4BDE" w:rsidP="00CA4BDE">
      <w:pPr>
        <w:pStyle w:val="ConsPlusNormal"/>
        <w:ind w:firstLine="539"/>
        <w:jc w:val="both"/>
        <w:rPr>
          <w:rFonts w:ascii="Times New Roman" w:hAnsi="Times New Roman" w:cs="Times New Roman"/>
          <w:sz w:val="28"/>
          <w:szCs w:val="28"/>
        </w:rPr>
      </w:pPr>
      <w:r w:rsidRPr="008D22BD">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Принятие </w:t>
      </w:r>
      <w:r w:rsidRPr="008D22BD">
        <w:rPr>
          <w:rFonts w:ascii="Times New Roman" w:hAnsi="Times New Roman" w:cs="Times New Roman"/>
          <w:sz w:val="28"/>
          <w:szCs w:val="28"/>
        </w:rPr>
        <w:t xml:space="preserve">на учет </w:t>
      </w:r>
      <w:r>
        <w:rPr>
          <w:rFonts w:ascii="Times New Roman" w:hAnsi="Times New Roman" w:cs="Times New Roman"/>
          <w:sz w:val="28"/>
          <w:szCs w:val="28"/>
        </w:rPr>
        <w:t xml:space="preserve">граждан </w:t>
      </w:r>
      <w:r w:rsidRPr="008D22BD">
        <w:rPr>
          <w:rFonts w:ascii="Times New Roman" w:hAnsi="Times New Roman" w:cs="Times New Roman"/>
          <w:sz w:val="28"/>
          <w:szCs w:val="28"/>
        </w:rPr>
        <w:t>в качестве нуждающихся в жилых помещениях ".</w:t>
      </w:r>
    </w:p>
    <w:p w:rsidR="00A73997" w:rsidRDefault="00A73997" w:rsidP="00A73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A73997">
        <w:rPr>
          <w:rFonts w:ascii="Times New Roman" w:hAnsi="Times New Roman" w:cs="Times New Roman"/>
          <w:sz w:val="28"/>
          <w:szCs w:val="28"/>
        </w:rPr>
        <w:t>Органом, уполномоченным на предоставление муниципальной услуги, является Отдел по жилищным отношениям отношений администрации Александровского муниципального округа.</w:t>
      </w:r>
    </w:p>
    <w:p w:rsidR="0031106B" w:rsidRPr="008D22BD" w:rsidRDefault="0031106B" w:rsidP="003110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Pr="008D22BD">
        <w:rPr>
          <w:rFonts w:ascii="Times New Roman" w:hAnsi="Times New Roman" w:cs="Times New Roman"/>
          <w:sz w:val="28"/>
          <w:szCs w:val="28"/>
        </w:rPr>
        <w:t>. При предоставлении муниципальной услуги орган, предоставляющий муниципальную услугу</w:t>
      </w:r>
      <w:r>
        <w:rPr>
          <w:rFonts w:ascii="Times New Roman" w:hAnsi="Times New Roman" w:cs="Times New Roman"/>
          <w:sz w:val="28"/>
          <w:szCs w:val="28"/>
        </w:rPr>
        <w:t xml:space="preserve">, осуществляет взаимодействие с </w:t>
      </w:r>
      <w:r w:rsidRPr="008D22BD">
        <w:rPr>
          <w:rFonts w:ascii="Times New Roman" w:hAnsi="Times New Roman" w:cs="Times New Roman"/>
          <w:sz w:val="28"/>
          <w:szCs w:val="28"/>
        </w:rPr>
        <w:t xml:space="preserve">Управлением Федеральной службы государственной регистрации, кадастра </w:t>
      </w:r>
      <w:r>
        <w:rPr>
          <w:rFonts w:ascii="Times New Roman" w:hAnsi="Times New Roman" w:cs="Times New Roman"/>
          <w:sz w:val="28"/>
          <w:szCs w:val="28"/>
        </w:rPr>
        <w:t>и картографии по Пермскому краю.</w:t>
      </w:r>
    </w:p>
    <w:p w:rsidR="0091747D" w:rsidRPr="005555BE" w:rsidRDefault="00A73997" w:rsidP="00555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91747D" w:rsidRPr="005555BE">
        <w:rPr>
          <w:rFonts w:ascii="Times New Roman" w:hAnsi="Times New Roman" w:cs="Times New Roman"/>
          <w:sz w:val="28"/>
          <w:szCs w:val="28"/>
        </w:rPr>
        <w:t>. Орган, предоставляющий муниципальную услугу, не вправе требовать от Заявителя (представителя Заявителя):</w:t>
      </w:r>
    </w:p>
    <w:p w:rsidR="0091747D" w:rsidRPr="005555BE" w:rsidRDefault="00A73997"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0091747D" w:rsidRPr="005555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47D" w:rsidRPr="005555BE" w:rsidRDefault="00A73997"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0091747D" w:rsidRPr="005555B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5555BE">
        <w:rPr>
          <w:rFonts w:ascii="Times New Roman" w:hAnsi="Times New Roman" w:cs="Times New Roman"/>
          <w:sz w:val="28"/>
          <w:szCs w:val="28"/>
        </w:rPr>
        <w:t xml:space="preserve">частью 1 статьи 1 </w:t>
      </w:r>
      <w:r w:rsidR="0091747D" w:rsidRPr="005555BE">
        <w:rPr>
          <w:rFonts w:ascii="Times New Roman" w:hAnsi="Times New Roman" w:cs="Times New Roman"/>
          <w:sz w:val="28"/>
          <w:szCs w:val="28"/>
        </w:rPr>
        <w:t>Федераль</w:t>
      </w:r>
      <w:r w:rsidR="005555BE">
        <w:rPr>
          <w:rFonts w:ascii="Times New Roman" w:hAnsi="Times New Roman" w:cs="Times New Roman"/>
          <w:sz w:val="28"/>
          <w:szCs w:val="28"/>
        </w:rPr>
        <w:t>ного закона от 27 июля 2010 г. №</w:t>
      </w:r>
      <w:r w:rsidR="0091747D" w:rsidRPr="005555BE">
        <w:rPr>
          <w:rFonts w:ascii="Times New Roman" w:hAnsi="Times New Roman" w:cs="Times New Roman"/>
          <w:sz w:val="28"/>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r w:rsidR="005555BE">
        <w:rPr>
          <w:rFonts w:ascii="Times New Roman" w:hAnsi="Times New Roman" w:cs="Times New Roman"/>
          <w:sz w:val="28"/>
          <w:szCs w:val="28"/>
        </w:rPr>
        <w:t xml:space="preserve">частью 6 статьи 7 </w:t>
      </w:r>
      <w:r w:rsidR="0091747D" w:rsidRPr="005555BE">
        <w:rPr>
          <w:rFonts w:ascii="Times New Roman" w:hAnsi="Times New Roman" w:cs="Times New Roman"/>
          <w:sz w:val="28"/>
          <w:szCs w:val="28"/>
        </w:rPr>
        <w:t>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1747D" w:rsidRPr="005555BE" w:rsidRDefault="00A73997"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0091747D" w:rsidRPr="005555BE">
        <w:rPr>
          <w:rFonts w:ascii="Times New Roman" w:hAnsi="Times New Roman" w:cs="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91747D" w:rsidRDefault="00A73997" w:rsidP="003110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w:t>
      </w:r>
      <w:r w:rsidR="0091747D" w:rsidRPr="005555BE">
        <w:rPr>
          <w:rFonts w:ascii="Times New Roman" w:hAnsi="Times New Roman" w:cs="Times New Roman"/>
          <w:sz w:val="28"/>
          <w:szCs w:val="28"/>
        </w:rPr>
        <w:t>. Результатом предоставления муниципальной услуги является:</w:t>
      </w:r>
    </w:p>
    <w:p w:rsidR="0031106B" w:rsidRPr="0031106B" w:rsidRDefault="0031106B" w:rsidP="0031106B">
      <w:pPr>
        <w:pStyle w:val="ConsPlusNormal"/>
        <w:ind w:firstLine="540"/>
        <w:jc w:val="both"/>
        <w:rPr>
          <w:rFonts w:ascii="Times New Roman" w:hAnsi="Times New Roman" w:cs="Times New Roman"/>
          <w:sz w:val="28"/>
          <w:szCs w:val="28"/>
        </w:rPr>
      </w:pPr>
      <w:r w:rsidRPr="0031106B">
        <w:rPr>
          <w:rFonts w:ascii="Times New Roman" w:hAnsi="Times New Roman" w:cs="Times New Roman"/>
          <w:sz w:val="28"/>
          <w:szCs w:val="28"/>
        </w:rPr>
        <w:t xml:space="preserve">2.5.1. выдача или направление Заявителю (представителю Заявителя) </w:t>
      </w:r>
      <w:r>
        <w:rPr>
          <w:rFonts w:ascii="Times New Roman" w:hAnsi="Times New Roman" w:cs="Times New Roman"/>
          <w:sz w:val="28"/>
          <w:szCs w:val="28"/>
        </w:rPr>
        <w:t>решения</w:t>
      </w:r>
      <w:r w:rsidRPr="0031106B">
        <w:rPr>
          <w:rFonts w:ascii="Times New Roman" w:hAnsi="Times New Roman" w:cs="Times New Roman"/>
          <w:sz w:val="28"/>
          <w:szCs w:val="28"/>
        </w:rPr>
        <w:t xml:space="preserve"> органа, предоставляющего муниципальную услугу, о принятии на учет граждан в качестве </w:t>
      </w:r>
      <w:r w:rsidR="00993AC8">
        <w:rPr>
          <w:rFonts w:ascii="Times New Roman" w:hAnsi="Times New Roman" w:cs="Times New Roman"/>
          <w:sz w:val="28"/>
          <w:szCs w:val="28"/>
        </w:rPr>
        <w:t xml:space="preserve">нуждающихся в жилых помещениях </w:t>
      </w:r>
      <w:r w:rsidRPr="0031106B">
        <w:rPr>
          <w:rFonts w:ascii="Times New Roman" w:hAnsi="Times New Roman" w:cs="Times New Roman"/>
          <w:sz w:val="28"/>
          <w:szCs w:val="28"/>
        </w:rPr>
        <w:t>(далее - принятие на учет);</w:t>
      </w:r>
    </w:p>
    <w:p w:rsidR="0031106B" w:rsidRPr="0031106B" w:rsidRDefault="0031106B" w:rsidP="0031106B">
      <w:pPr>
        <w:pStyle w:val="ConsPlusNormal"/>
        <w:ind w:firstLine="540"/>
        <w:jc w:val="both"/>
        <w:rPr>
          <w:rFonts w:ascii="Times New Roman" w:hAnsi="Times New Roman" w:cs="Times New Roman"/>
          <w:sz w:val="28"/>
          <w:szCs w:val="28"/>
        </w:rPr>
      </w:pPr>
      <w:r w:rsidRPr="0031106B">
        <w:rPr>
          <w:rFonts w:ascii="Times New Roman" w:hAnsi="Times New Roman" w:cs="Times New Roman"/>
          <w:sz w:val="28"/>
          <w:szCs w:val="28"/>
        </w:rPr>
        <w:t xml:space="preserve">2.5.2. выдача или направление Заявителю (представителю Заявителя) </w:t>
      </w:r>
      <w:r>
        <w:rPr>
          <w:rFonts w:ascii="Times New Roman" w:hAnsi="Times New Roman" w:cs="Times New Roman"/>
          <w:sz w:val="28"/>
          <w:szCs w:val="28"/>
        </w:rPr>
        <w:t>решения</w:t>
      </w:r>
      <w:r w:rsidRPr="0031106B">
        <w:rPr>
          <w:rFonts w:ascii="Times New Roman" w:hAnsi="Times New Roman" w:cs="Times New Roman"/>
          <w:sz w:val="28"/>
          <w:szCs w:val="28"/>
        </w:rPr>
        <w:t xml:space="preserve"> об отказе в принятии на учет.</w:t>
      </w:r>
    </w:p>
    <w:p w:rsidR="0091747D" w:rsidRPr="00A73997" w:rsidRDefault="00A73997" w:rsidP="0031106B">
      <w:pPr>
        <w:pStyle w:val="ConsPlusNormal"/>
        <w:ind w:firstLine="539"/>
        <w:jc w:val="both"/>
        <w:rPr>
          <w:rFonts w:ascii="Times New Roman" w:hAnsi="Times New Roman" w:cs="Times New Roman"/>
          <w:sz w:val="28"/>
          <w:szCs w:val="28"/>
        </w:rPr>
      </w:pPr>
      <w:r w:rsidRPr="00A73997">
        <w:rPr>
          <w:rFonts w:ascii="Times New Roman" w:hAnsi="Times New Roman" w:cs="Times New Roman"/>
          <w:sz w:val="28"/>
          <w:szCs w:val="28"/>
        </w:rPr>
        <w:t>2.6</w:t>
      </w:r>
      <w:r w:rsidR="0091747D" w:rsidRPr="00A73997">
        <w:rPr>
          <w:rFonts w:ascii="Times New Roman" w:hAnsi="Times New Roman" w:cs="Times New Roman"/>
          <w:sz w:val="28"/>
          <w:szCs w:val="28"/>
        </w:rPr>
        <w:t xml:space="preserve">. </w:t>
      </w:r>
      <w:r w:rsidRPr="00A73997">
        <w:rPr>
          <w:rFonts w:ascii="Times New Roman" w:hAnsi="Times New Roman" w:cs="Times New Roman"/>
          <w:sz w:val="28"/>
          <w:szCs w:val="28"/>
        </w:rPr>
        <w:t>Общий с</w:t>
      </w:r>
      <w:r w:rsidR="0091747D" w:rsidRPr="00A73997">
        <w:rPr>
          <w:rFonts w:ascii="Times New Roman" w:hAnsi="Times New Roman" w:cs="Times New Roman"/>
          <w:sz w:val="28"/>
          <w:szCs w:val="28"/>
        </w:rPr>
        <w:t>рок пред</w:t>
      </w:r>
      <w:r w:rsidR="00FC5043" w:rsidRPr="00A73997">
        <w:rPr>
          <w:rFonts w:ascii="Times New Roman" w:hAnsi="Times New Roman" w:cs="Times New Roman"/>
          <w:sz w:val="28"/>
          <w:szCs w:val="28"/>
        </w:rPr>
        <w:t xml:space="preserve">оставления муниципальной услуги - </w:t>
      </w:r>
      <w:r w:rsidRPr="00A73997">
        <w:rPr>
          <w:rFonts w:ascii="Times New Roman" w:hAnsi="Times New Roman" w:cs="Times New Roman"/>
          <w:sz w:val="28"/>
          <w:szCs w:val="28"/>
        </w:rPr>
        <w:t>тридцать</w:t>
      </w:r>
      <w:r w:rsidR="0091747D" w:rsidRPr="00A73997">
        <w:rPr>
          <w:rFonts w:ascii="Times New Roman" w:hAnsi="Times New Roman" w:cs="Times New Roman"/>
          <w:sz w:val="28"/>
          <w:szCs w:val="28"/>
        </w:rPr>
        <w:t xml:space="preserve"> </w:t>
      </w:r>
      <w:r w:rsidR="00005DAD" w:rsidRPr="00A73997">
        <w:rPr>
          <w:rFonts w:ascii="Times New Roman" w:hAnsi="Times New Roman" w:cs="Times New Roman"/>
          <w:sz w:val="28"/>
          <w:szCs w:val="28"/>
        </w:rPr>
        <w:t xml:space="preserve">рабочих </w:t>
      </w:r>
      <w:r w:rsidR="0091747D" w:rsidRPr="00A73997">
        <w:rPr>
          <w:rFonts w:ascii="Times New Roman" w:hAnsi="Times New Roman" w:cs="Times New Roman"/>
          <w:sz w:val="28"/>
          <w:szCs w:val="28"/>
        </w:rPr>
        <w:t>дней.</w:t>
      </w:r>
    </w:p>
    <w:p w:rsidR="00A73997" w:rsidRPr="00A73997" w:rsidRDefault="00A73997" w:rsidP="00A73997">
      <w:pPr>
        <w:pStyle w:val="ConsPlusNormal"/>
        <w:ind w:firstLine="540"/>
        <w:jc w:val="both"/>
        <w:rPr>
          <w:rFonts w:ascii="Times New Roman" w:hAnsi="Times New Roman" w:cs="Times New Roman"/>
          <w:sz w:val="28"/>
          <w:szCs w:val="28"/>
        </w:rPr>
      </w:pPr>
      <w:r w:rsidRPr="00A73997">
        <w:rPr>
          <w:rFonts w:ascii="Times New Roman" w:hAnsi="Times New Roman" w:cs="Times New Roman"/>
          <w:sz w:val="28"/>
          <w:szCs w:val="28"/>
        </w:rPr>
        <w:t xml:space="preserve">2.6.1. Срок принятия решения о предоставлении муниципальной услуги - двадцать </w:t>
      </w:r>
      <w:r w:rsidR="0031106B">
        <w:rPr>
          <w:rFonts w:ascii="Times New Roman" w:hAnsi="Times New Roman" w:cs="Times New Roman"/>
          <w:sz w:val="28"/>
          <w:szCs w:val="28"/>
        </w:rPr>
        <w:t>шесть</w:t>
      </w:r>
      <w:r w:rsidRPr="00A73997">
        <w:rPr>
          <w:rFonts w:ascii="Times New Roman" w:hAnsi="Times New Roman" w:cs="Times New Roman"/>
          <w:sz w:val="28"/>
          <w:szCs w:val="28"/>
        </w:rPr>
        <w:t xml:space="preserve"> </w:t>
      </w:r>
      <w:r>
        <w:rPr>
          <w:rFonts w:ascii="Times New Roman" w:hAnsi="Times New Roman" w:cs="Times New Roman"/>
          <w:sz w:val="28"/>
          <w:szCs w:val="28"/>
        </w:rPr>
        <w:t>рабочих</w:t>
      </w:r>
      <w:r w:rsidR="0031106B">
        <w:rPr>
          <w:rFonts w:ascii="Times New Roman" w:hAnsi="Times New Roman" w:cs="Times New Roman"/>
          <w:sz w:val="28"/>
          <w:szCs w:val="28"/>
        </w:rPr>
        <w:t xml:space="preserve"> дней</w:t>
      </w:r>
      <w:r w:rsidRPr="00A73997">
        <w:rPr>
          <w:rFonts w:ascii="Times New Roman" w:hAnsi="Times New Roman" w:cs="Times New Roman"/>
          <w:sz w:val="28"/>
          <w:szCs w:val="28"/>
        </w:rPr>
        <w:t>.</w:t>
      </w:r>
    </w:p>
    <w:p w:rsidR="0091747D" w:rsidRPr="00005DAD" w:rsidRDefault="00A73997"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2.6.2</w:t>
      </w:r>
      <w:r w:rsidR="0091747D" w:rsidRPr="00005DAD">
        <w:rPr>
          <w:rFonts w:ascii="Times New Roman" w:hAnsi="Times New Roman" w:cs="Times New Roman"/>
          <w:sz w:val="28"/>
          <w:szCs w:val="28"/>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1747D" w:rsidRPr="00005DAD" w:rsidRDefault="00A73997"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2.6.3</w:t>
      </w:r>
      <w:r w:rsidR="0091747D" w:rsidRPr="00005DAD">
        <w:rPr>
          <w:rFonts w:ascii="Times New Roman" w:hAnsi="Times New Roman" w:cs="Times New Roman"/>
          <w:sz w:val="28"/>
          <w:szCs w:val="28"/>
        </w:rPr>
        <w:t xml:space="preserve">. Срок приостановления предоставления муниципальной услуги не </w:t>
      </w:r>
      <w:r w:rsidR="0091747D" w:rsidRPr="00005DAD">
        <w:rPr>
          <w:rFonts w:ascii="Times New Roman" w:hAnsi="Times New Roman" w:cs="Times New Roman"/>
          <w:sz w:val="28"/>
          <w:szCs w:val="28"/>
        </w:rPr>
        <w:lastRenderedPageBreak/>
        <w:t>предусмотрен действующим законодательством.</w:t>
      </w:r>
    </w:p>
    <w:p w:rsidR="0091747D" w:rsidRPr="00005DAD" w:rsidRDefault="00A73997" w:rsidP="003D1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2.6.4</w:t>
      </w:r>
      <w:r w:rsidR="0091747D" w:rsidRPr="00005DAD">
        <w:rPr>
          <w:rFonts w:ascii="Times New Roman" w:hAnsi="Times New Roman" w:cs="Times New Roman"/>
          <w:sz w:val="28"/>
          <w:szCs w:val="28"/>
        </w:rPr>
        <w:t xml:space="preserve">. Срок выдачи (направления по адресу, указанному в заявлении о предоставлении муниципальной услуги, либо через МФЦ) Заявителю (представителю Заявителя) </w:t>
      </w:r>
      <w:r w:rsidR="003D1C0F">
        <w:rPr>
          <w:rFonts w:ascii="Times New Roman" w:hAnsi="Times New Roman" w:cs="Times New Roman"/>
          <w:sz w:val="28"/>
          <w:szCs w:val="28"/>
        </w:rPr>
        <w:t xml:space="preserve">решение органа, предоставляющего муниципальную услугу, о принятии на учет либо об отказе в принятии на учет </w:t>
      </w:r>
      <w:r w:rsidR="00FC5043">
        <w:rPr>
          <w:rFonts w:ascii="Times New Roman" w:hAnsi="Times New Roman" w:cs="Times New Roman"/>
          <w:sz w:val="28"/>
          <w:szCs w:val="28"/>
        </w:rPr>
        <w:t xml:space="preserve">- </w:t>
      </w:r>
      <w:r w:rsidR="00005DAD" w:rsidRPr="00005DAD">
        <w:rPr>
          <w:rFonts w:ascii="Times New Roman" w:hAnsi="Times New Roman" w:cs="Times New Roman"/>
          <w:sz w:val="28"/>
          <w:szCs w:val="28"/>
        </w:rPr>
        <w:t>т</w:t>
      </w:r>
      <w:r>
        <w:rPr>
          <w:rFonts w:ascii="Times New Roman" w:hAnsi="Times New Roman" w:cs="Times New Roman"/>
          <w:sz w:val="28"/>
          <w:szCs w:val="28"/>
        </w:rPr>
        <w:t>ри</w:t>
      </w:r>
      <w:r w:rsidR="00005DAD" w:rsidRPr="00005DAD">
        <w:rPr>
          <w:rFonts w:ascii="Times New Roman" w:hAnsi="Times New Roman" w:cs="Times New Roman"/>
          <w:sz w:val="28"/>
          <w:szCs w:val="28"/>
        </w:rPr>
        <w:t xml:space="preserve"> рабочих  дн</w:t>
      </w:r>
      <w:r w:rsidR="00993AC8">
        <w:rPr>
          <w:rFonts w:ascii="Times New Roman" w:hAnsi="Times New Roman" w:cs="Times New Roman"/>
          <w:sz w:val="28"/>
          <w:szCs w:val="28"/>
        </w:rPr>
        <w:t>я</w:t>
      </w:r>
      <w:r w:rsidR="00005DAD">
        <w:rPr>
          <w:rFonts w:ascii="Times New Roman" w:hAnsi="Times New Roman" w:cs="Times New Roman"/>
          <w:sz w:val="28"/>
          <w:szCs w:val="28"/>
        </w:rPr>
        <w:t xml:space="preserve"> со дня принятия </w:t>
      </w:r>
      <w:r w:rsidR="00FC5043">
        <w:rPr>
          <w:rFonts w:ascii="Times New Roman" w:hAnsi="Times New Roman" w:cs="Times New Roman"/>
          <w:sz w:val="28"/>
          <w:szCs w:val="28"/>
        </w:rPr>
        <w:t xml:space="preserve">соответствующего </w:t>
      </w:r>
      <w:r w:rsidR="00005DAD">
        <w:rPr>
          <w:rFonts w:ascii="Times New Roman" w:hAnsi="Times New Roman" w:cs="Times New Roman"/>
          <w:sz w:val="28"/>
          <w:szCs w:val="28"/>
        </w:rPr>
        <w:t>решения</w:t>
      </w:r>
      <w:r w:rsidR="0091747D" w:rsidRPr="00005DAD">
        <w:rPr>
          <w:rFonts w:ascii="Times New Roman" w:hAnsi="Times New Roman" w:cs="Times New Roman"/>
          <w:sz w:val="28"/>
          <w:szCs w:val="28"/>
        </w:rPr>
        <w:t>.</w:t>
      </w:r>
    </w:p>
    <w:p w:rsidR="0091747D" w:rsidRPr="00005DAD" w:rsidRDefault="00A73997"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0091747D" w:rsidRPr="00005DAD">
        <w:rPr>
          <w:rFonts w:ascii="Times New Roman" w:hAnsi="Times New Roman" w:cs="Times New Roman"/>
          <w:sz w:val="28"/>
          <w:szCs w:val="28"/>
        </w:rPr>
        <w:t>. Предоставление муниципальной услуги осуществляется в соответствии с:</w:t>
      </w:r>
    </w:p>
    <w:p w:rsidR="0091747D" w:rsidRPr="00005DAD" w:rsidRDefault="00263FB5"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Конституцией </w:t>
      </w:r>
      <w:r w:rsidR="0091747D" w:rsidRPr="00005DAD">
        <w:rPr>
          <w:rFonts w:ascii="Times New Roman" w:hAnsi="Times New Roman" w:cs="Times New Roman"/>
          <w:sz w:val="28"/>
          <w:szCs w:val="28"/>
        </w:rPr>
        <w:t>Российской Федерации;</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Жилищным </w:t>
      </w:r>
      <w:r w:rsidR="00263FB5">
        <w:rPr>
          <w:rFonts w:ascii="Times New Roman" w:hAnsi="Times New Roman" w:cs="Times New Roman"/>
          <w:sz w:val="28"/>
          <w:szCs w:val="28"/>
        </w:rPr>
        <w:t xml:space="preserve">кодексом </w:t>
      </w:r>
      <w:r w:rsidRPr="00005DAD">
        <w:rPr>
          <w:rFonts w:ascii="Times New Roman" w:hAnsi="Times New Roman" w:cs="Times New Roman"/>
          <w:sz w:val="28"/>
          <w:szCs w:val="28"/>
        </w:rPr>
        <w:t>Российской Федерации;</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Гражданским </w:t>
      </w:r>
      <w:r w:rsidR="00263FB5">
        <w:rPr>
          <w:rFonts w:ascii="Times New Roman" w:hAnsi="Times New Roman" w:cs="Times New Roman"/>
          <w:sz w:val="28"/>
          <w:szCs w:val="28"/>
        </w:rPr>
        <w:t xml:space="preserve">кодексом </w:t>
      </w:r>
      <w:r w:rsidRPr="00005DAD">
        <w:rPr>
          <w:rFonts w:ascii="Times New Roman" w:hAnsi="Times New Roman" w:cs="Times New Roman"/>
          <w:sz w:val="28"/>
          <w:szCs w:val="28"/>
        </w:rPr>
        <w:t>Российской Федерации;</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sidR="00263FB5">
        <w:rPr>
          <w:rFonts w:ascii="Times New Roman" w:hAnsi="Times New Roman" w:cs="Times New Roman"/>
          <w:sz w:val="28"/>
          <w:szCs w:val="28"/>
        </w:rPr>
        <w:t xml:space="preserve">законом от </w:t>
      </w:r>
      <w:r w:rsidR="008C64F7">
        <w:rPr>
          <w:rFonts w:ascii="Times New Roman" w:hAnsi="Times New Roman" w:cs="Times New Roman"/>
          <w:sz w:val="28"/>
          <w:szCs w:val="28"/>
        </w:rPr>
        <w:t>0</w:t>
      </w:r>
      <w:r w:rsidR="00263FB5">
        <w:rPr>
          <w:rFonts w:ascii="Times New Roman" w:hAnsi="Times New Roman" w:cs="Times New Roman"/>
          <w:sz w:val="28"/>
          <w:szCs w:val="28"/>
        </w:rPr>
        <w:t>6 октября 2003 г. №</w:t>
      </w:r>
      <w:r w:rsidRPr="00005DA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sidR="00263FB5">
        <w:rPr>
          <w:rFonts w:ascii="Times New Roman" w:hAnsi="Times New Roman" w:cs="Times New Roman"/>
          <w:sz w:val="28"/>
          <w:szCs w:val="28"/>
        </w:rPr>
        <w:t>законом от 27 июля 2006 г. №</w:t>
      </w:r>
      <w:r w:rsidRPr="00005DAD">
        <w:rPr>
          <w:rFonts w:ascii="Times New Roman" w:hAnsi="Times New Roman" w:cs="Times New Roman"/>
          <w:sz w:val="28"/>
          <w:szCs w:val="28"/>
        </w:rPr>
        <w:t xml:space="preserve"> 149-ФЗ "Об информации, информационных технологиях и о защите информации";</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sidR="00263FB5">
        <w:rPr>
          <w:rFonts w:ascii="Times New Roman" w:hAnsi="Times New Roman" w:cs="Times New Roman"/>
          <w:sz w:val="28"/>
          <w:szCs w:val="28"/>
        </w:rPr>
        <w:t>законом от 27 июля 2006 г. №</w:t>
      </w:r>
      <w:r w:rsidRPr="00005DAD">
        <w:rPr>
          <w:rFonts w:ascii="Times New Roman" w:hAnsi="Times New Roman" w:cs="Times New Roman"/>
          <w:sz w:val="28"/>
          <w:szCs w:val="28"/>
        </w:rPr>
        <w:t xml:space="preserve"> 152-ФЗ "О персональных данных";</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sidR="00263FB5">
        <w:rPr>
          <w:rFonts w:ascii="Times New Roman" w:hAnsi="Times New Roman" w:cs="Times New Roman"/>
          <w:sz w:val="28"/>
          <w:szCs w:val="28"/>
        </w:rPr>
        <w:t>законом от 27 июля 2010 г. №</w:t>
      </w:r>
      <w:r w:rsidRPr="00005DA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1747D" w:rsidRPr="00005DAD" w:rsidRDefault="0091747D"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sidR="00263FB5">
        <w:rPr>
          <w:rFonts w:ascii="Times New Roman" w:hAnsi="Times New Roman" w:cs="Times New Roman"/>
          <w:sz w:val="28"/>
          <w:szCs w:val="28"/>
        </w:rPr>
        <w:t xml:space="preserve">законом от </w:t>
      </w:r>
      <w:r w:rsidR="008C64F7">
        <w:rPr>
          <w:rFonts w:ascii="Times New Roman" w:hAnsi="Times New Roman" w:cs="Times New Roman"/>
          <w:sz w:val="28"/>
          <w:szCs w:val="28"/>
        </w:rPr>
        <w:t>0</w:t>
      </w:r>
      <w:r w:rsidR="00263FB5">
        <w:rPr>
          <w:rFonts w:ascii="Times New Roman" w:hAnsi="Times New Roman" w:cs="Times New Roman"/>
          <w:sz w:val="28"/>
          <w:szCs w:val="28"/>
        </w:rPr>
        <w:t>6 апреля 2011 г. №</w:t>
      </w:r>
      <w:r w:rsidRPr="00005DAD">
        <w:rPr>
          <w:rFonts w:ascii="Times New Roman" w:hAnsi="Times New Roman" w:cs="Times New Roman"/>
          <w:sz w:val="28"/>
          <w:szCs w:val="28"/>
        </w:rPr>
        <w:t xml:space="preserve"> 63-ФЗ "Об электронной подписи";</w:t>
      </w:r>
    </w:p>
    <w:p w:rsidR="0091747D" w:rsidRPr="00005DAD" w:rsidRDefault="00263FB5"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91747D" w:rsidRPr="00005DAD">
        <w:rPr>
          <w:rFonts w:ascii="Times New Roman" w:hAnsi="Times New Roman" w:cs="Times New Roman"/>
          <w:sz w:val="28"/>
          <w:szCs w:val="28"/>
        </w:rPr>
        <w:t>Правительства Российско</w:t>
      </w:r>
      <w:r>
        <w:rPr>
          <w:rFonts w:ascii="Times New Roman" w:hAnsi="Times New Roman" w:cs="Times New Roman"/>
          <w:sz w:val="28"/>
          <w:szCs w:val="28"/>
        </w:rPr>
        <w:t xml:space="preserve">й Федерации от 25 июня 2012 г. </w:t>
      </w:r>
      <w:r w:rsidR="00B14832">
        <w:rPr>
          <w:rFonts w:ascii="Times New Roman" w:hAnsi="Times New Roman" w:cs="Times New Roman"/>
          <w:sz w:val="28"/>
          <w:szCs w:val="28"/>
        </w:rPr>
        <w:t xml:space="preserve">          </w:t>
      </w:r>
      <w:r>
        <w:rPr>
          <w:rFonts w:ascii="Times New Roman" w:hAnsi="Times New Roman" w:cs="Times New Roman"/>
          <w:sz w:val="28"/>
          <w:szCs w:val="28"/>
        </w:rPr>
        <w:t>№</w:t>
      </w:r>
      <w:r w:rsidR="0091747D" w:rsidRPr="00005DAD">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1747D" w:rsidRDefault="00263FB5" w:rsidP="00B1483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91747D" w:rsidRPr="00005DAD">
        <w:rPr>
          <w:rFonts w:ascii="Times New Roman" w:hAnsi="Times New Roman" w:cs="Times New Roman"/>
          <w:sz w:val="28"/>
          <w:szCs w:val="28"/>
        </w:rPr>
        <w:t>Правительства Российской Ф</w:t>
      </w:r>
      <w:r>
        <w:rPr>
          <w:rFonts w:ascii="Times New Roman" w:hAnsi="Times New Roman" w:cs="Times New Roman"/>
          <w:sz w:val="28"/>
          <w:szCs w:val="28"/>
        </w:rPr>
        <w:t>едерации от 25 августа 2012 г. №</w:t>
      </w:r>
      <w:r w:rsidR="0091747D" w:rsidRPr="00005DAD">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Законом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1747D" w:rsidRPr="00005DAD" w:rsidRDefault="00263FB5"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0091747D" w:rsidRPr="00005DAD">
        <w:rPr>
          <w:rFonts w:ascii="Times New Roman" w:hAnsi="Times New Roman" w:cs="Times New Roman"/>
          <w:sz w:val="28"/>
          <w:szCs w:val="28"/>
        </w:rPr>
        <w:t xml:space="preserve">Думы </w:t>
      </w:r>
      <w:r>
        <w:rPr>
          <w:rFonts w:ascii="Times New Roman" w:hAnsi="Times New Roman" w:cs="Times New Roman"/>
          <w:sz w:val="28"/>
          <w:szCs w:val="28"/>
        </w:rPr>
        <w:t xml:space="preserve">Александровского муниципального округа </w:t>
      </w:r>
      <w:r w:rsidR="008C64F7">
        <w:rPr>
          <w:rFonts w:ascii="Times New Roman" w:hAnsi="Times New Roman" w:cs="Times New Roman"/>
          <w:sz w:val="28"/>
          <w:szCs w:val="28"/>
        </w:rPr>
        <w:t>от 26 ноября 2019 г. № 23</w:t>
      </w:r>
      <w:r w:rsidR="0091747D" w:rsidRPr="00005DAD">
        <w:rPr>
          <w:rFonts w:ascii="Times New Roman" w:hAnsi="Times New Roman" w:cs="Times New Roman"/>
          <w:sz w:val="28"/>
          <w:szCs w:val="28"/>
        </w:rPr>
        <w:t xml:space="preserve"> "О принятии Устава </w:t>
      </w:r>
      <w:r w:rsidR="008C64F7">
        <w:rPr>
          <w:rFonts w:ascii="Times New Roman" w:hAnsi="Times New Roman" w:cs="Times New Roman"/>
          <w:sz w:val="28"/>
          <w:szCs w:val="28"/>
        </w:rPr>
        <w:t>Александровского муниципального</w:t>
      </w:r>
      <w:r w:rsidR="0091747D" w:rsidRPr="00005DAD">
        <w:rPr>
          <w:rFonts w:ascii="Times New Roman" w:hAnsi="Times New Roman" w:cs="Times New Roman"/>
          <w:sz w:val="28"/>
          <w:szCs w:val="28"/>
        </w:rPr>
        <w:t xml:space="preserve"> округа</w:t>
      </w:r>
      <w:r w:rsidR="008C64F7">
        <w:rPr>
          <w:rFonts w:ascii="Times New Roman" w:hAnsi="Times New Roman" w:cs="Times New Roman"/>
          <w:sz w:val="28"/>
          <w:szCs w:val="28"/>
        </w:rPr>
        <w:t xml:space="preserve"> Пермского края</w:t>
      </w:r>
      <w:r w:rsidR="0091747D" w:rsidRPr="00005DAD">
        <w:rPr>
          <w:rFonts w:ascii="Times New Roman" w:hAnsi="Times New Roman" w:cs="Times New Roman"/>
          <w:sz w:val="28"/>
          <w:szCs w:val="28"/>
        </w:rPr>
        <w:t>";</w:t>
      </w:r>
    </w:p>
    <w:p w:rsidR="00FC5043" w:rsidRPr="00BD66D3" w:rsidRDefault="00FC5043" w:rsidP="00FC5043">
      <w:pPr>
        <w:pStyle w:val="ConsPlusNormal"/>
        <w:ind w:firstLine="539"/>
        <w:jc w:val="both"/>
        <w:rPr>
          <w:rFonts w:ascii="Times New Roman" w:hAnsi="Times New Roman" w:cs="Times New Roman"/>
          <w:sz w:val="28"/>
          <w:szCs w:val="28"/>
        </w:rPr>
      </w:pPr>
      <w:r w:rsidRPr="00BD66D3">
        <w:rPr>
          <w:rFonts w:ascii="Times New Roman" w:hAnsi="Times New Roman" w:cs="Times New Roman"/>
          <w:sz w:val="28"/>
          <w:szCs w:val="28"/>
        </w:rPr>
        <w:t>постановлением администрации Александровс</w:t>
      </w:r>
      <w:r>
        <w:rPr>
          <w:rFonts w:ascii="Times New Roman" w:hAnsi="Times New Roman" w:cs="Times New Roman"/>
          <w:sz w:val="28"/>
          <w:szCs w:val="28"/>
        </w:rPr>
        <w:t>кого муниципального округа от 12 мая 2021 г. № 9</w:t>
      </w:r>
      <w:r w:rsidRPr="00BD66D3">
        <w:rPr>
          <w:rFonts w:ascii="Times New Roman" w:hAnsi="Times New Roman" w:cs="Times New Roman"/>
          <w:sz w:val="28"/>
          <w:szCs w:val="28"/>
        </w:rPr>
        <w:t xml:space="preserve"> «</w:t>
      </w:r>
      <w:r>
        <w:rPr>
          <w:rFonts w:ascii="Times New Roman" w:hAnsi="Times New Roman" w:cs="Times New Roman"/>
          <w:sz w:val="28"/>
          <w:szCs w:val="28"/>
        </w:rPr>
        <w:t>О порядке подготовки правовых актов администрации Александровского муниципального округа»;</w:t>
      </w:r>
    </w:p>
    <w:p w:rsidR="0091747D" w:rsidRDefault="008C64F7"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Александровского муниципального округа от 02 августа 2021 г. № 243</w:t>
      </w:r>
      <w:r w:rsidR="0091747D" w:rsidRPr="00005DAD">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об отделе по жилищным отношениям администрации Александровского муниципального округа</w:t>
      </w:r>
      <w:r w:rsidR="0091747D" w:rsidRPr="00005DAD">
        <w:rPr>
          <w:rFonts w:ascii="Times New Roman" w:hAnsi="Times New Roman" w:cs="Times New Roman"/>
          <w:sz w:val="28"/>
          <w:szCs w:val="28"/>
        </w:rPr>
        <w:t>";</w:t>
      </w:r>
    </w:p>
    <w:p w:rsidR="00FC5043" w:rsidRDefault="00FC5043" w:rsidP="00FC5043">
      <w:pPr>
        <w:pStyle w:val="ConsPlusNormal"/>
        <w:ind w:firstLine="539"/>
        <w:jc w:val="both"/>
        <w:rPr>
          <w:rFonts w:ascii="Times New Roman" w:hAnsi="Times New Roman" w:cs="Times New Roman"/>
          <w:sz w:val="28"/>
          <w:szCs w:val="28"/>
        </w:rPr>
      </w:pPr>
      <w:r w:rsidRPr="00BD66D3">
        <w:rPr>
          <w:rFonts w:ascii="Times New Roman" w:hAnsi="Times New Roman" w:cs="Times New Roman"/>
          <w:sz w:val="28"/>
          <w:szCs w:val="28"/>
        </w:rPr>
        <w:t xml:space="preserve">постановлением администрации Александровского муниципального округа от 12 августа 2021 г. № 308 "Об утверждении Порядка разработки и утверждения административных регламентов предоставления муниципальных услуг </w:t>
      </w:r>
      <w:r w:rsidRPr="00BD66D3">
        <w:rPr>
          <w:rFonts w:ascii="Times New Roman" w:hAnsi="Times New Roman" w:cs="Times New Roman"/>
          <w:sz w:val="28"/>
          <w:szCs w:val="28"/>
        </w:rPr>
        <w:lastRenderedPageBreak/>
        <w:t>администрацией Александровского муниципального округа и подведомственными муниципальными учреждениями"</w:t>
      </w:r>
      <w:r>
        <w:rPr>
          <w:rFonts w:ascii="Times New Roman" w:hAnsi="Times New Roman" w:cs="Times New Roman"/>
          <w:sz w:val="28"/>
          <w:szCs w:val="28"/>
        </w:rPr>
        <w:t>;</w:t>
      </w:r>
    </w:p>
    <w:p w:rsidR="00BD66D3" w:rsidRPr="00BD66D3" w:rsidRDefault="00BD66D3" w:rsidP="00005DAD">
      <w:pPr>
        <w:pStyle w:val="ConsPlusNormal"/>
        <w:ind w:firstLine="539"/>
        <w:jc w:val="both"/>
        <w:rPr>
          <w:rFonts w:ascii="Times New Roman" w:hAnsi="Times New Roman" w:cs="Times New Roman"/>
          <w:sz w:val="28"/>
          <w:szCs w:val="28"/>
        </w:rPr>
      </w:pPr>
      <w:r w:rsidRPr="00BD66D3">
        <w:rPr>
          <w:rFonts w:ascii="Times New Roman" w:hAnsi="Times New Roman" w:cs="Times New Roman"/>
          <w:sz w:val="28"/>
          <w:szCs w:val="28"/>
        </w:rPr>
        <w:t>постановлением администрации Александровского муниципального округа от 17 августа 2021 г. № 316 «Об утверждении Перечня муниципальных услуг, предоставляемых администрацией Алексан</w:t>
      </w:r>
      <w:r>
        <w:rPr>
          <w:rFonts w:ascii="Times New Roman" w:hAnsi="Times New Roman" w:cs="Times New Roman"/>
          <w:sz w:val="28"/>
          <w:szCs w:val="28"/>
        </w:rPr>
        <w:t>д</w:t>
      </w:r>
      <w:r w:rsidR="00FC5043">
        <w:rPr>
          <w:rFonts w:ascii="Times New Roman" w:hAnsi="Times New Roman" w:cs="Times New Roman"/>
          <w:sz w:val="28"/>
          <w:szCs w:val="28"/>
        </w:rPr>
        <w:t>ровского муниципального округа».</w:t>
      </w:r>
    </w:p>
    <w:p w:rsidR="0091747D" w:rsidRPr="00B14832" w:rsidRDefault="00A73997" w:rsidP="00B14832">
      <w:pPr>
        <w:pStyle w:val="ConsPlusNormal"/>
        <w:ind w:firstLine="709"/>
        <w:jc w:val="both"/>
        <w:rPr>
          <w:rFonts w:ascii="Times New Roman" w:hAnsi="Times New Roman" w:cs="Times New Roman"/>
          <w:sz w:val="28"/>
          <w:szCs w:val="28"/>
        </w:rPr>
      </w:pPr>
      <w:bookmarkStart w:id="0" w:name="P135"/>
      <w:bookmarkEnd w:id="0"/>
      <w:r w:rsidRPr="00B14832">
        <w:rPr>
          <w:rFonts w:ascii="Times New Roman" w:hAnsi="Times New Roman" w:cs="Times New Roman"/>
          <w:sz w:val="28"/>
          <w:szCs w:val="28"/>
        </w:rPr>
        <w:t>2.8</w:t>
      </w:r>
      <w:r w:rsidR="0091747D" w:rsidRPr="00B14832">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 xml:space="preserve">2.8.1. </w:t>
      </w:r>
      <w:r>
        <w:rPr>
          <w:rFonts w:ascii="Times New Roman" w:hAnsi="Times New Roman" w:cs="Times New Roman"/>
          <w:sz w:val="28"/>
          <w:szCs w:val="28"/>
        </w:rPr>
        <w:t xml:space="preserve">заявление </w:t>
      </w:r>
      <w:r w:rsidRPr="00B14832">
        <w:rPr>
          <w:rFonts w:ascii="Times New Roman" w:hAnsi="Times New Roman" w:cs="Times New Roman"/>
          <w:sz w:val="28"/>
          <w:szCs w:val="28"/>
        </w:rPr>
        <w:t>по форме согласно приложению 1 к административному регламенту;</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2.8.2. копии паспорта или иного документа, удостоверяющего личность Заявителя и лиц, указанных в качестве членов его семьи, копии документов о составе семьи Заявителя (свидетельство о рождении, свидетельства о государственной регистрации актов гражданского состояния, решение об усыновлении (удочерении), судебные решения и др.);</w:t>
      </w:r>
    </w:p>
    <w:p w:rsidR="00B14832" w:rsidRPr="00B14832" w:rsidRDefault="00B14832" w:rsidP="00B14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2.8.3. </w:t>
      </w:r>
      <w:r w:rsidRPr="00B14832">
        <w:rPr>
          <w:rFonts w:ascii="Times New Roman" w:hAnsi="Times New Roman" w:cs="Times New Roman"/>
          <w:sz w:val="28"/>
          <w:szCs w:val="28"/>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(пять) лет, предшествующих дате подачи заявления;</w:t>
      </w:r>
    </w:p>
    <w:p w:rsidR="00B14832" w:rsidRPr="00B14832" w:rsidRDefault="00B14832" w:rsidP="00B14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2.8.4. </w:t>
      </w:r>
      <w:r w:rsidRPr="00B14832">
        <w:rPr>
          <w:rFonts w:ascii="Times New Roman" w:hAnsi="Times New Roman" w:cs="Times New Roman"/>
          <w:sz w:val="28"/>
          <w:szCs w:val="28"/>
        </w:rPr>
        <w:t xml:space="preserve">копия </w:t>
      </w:r>
      <w:r>
        <w:rPr>
          <w:rFonts w:ascii="Times New Roman" w:hAnsi="Times New Roman" w:cs="Times New Roman"/>
          <w:sz w:val="28"/>
          <w:szCs w:val="28"/>
        </w:rPr>
        <w:t>решения</w:t>
      </w:r>
      <w:r w:rsidRPr="00B14832">
        <w:rPr>
          <w:rFonts w:ascii="Times New Roman" w:hAnsi="Times New Roman" w:cs="Times New Roman"/>
          <w:sz w:val="28"/>
          <w:szCs w:val="28"/>
        </w:rPr>
        <w:t xml:space="preserve"> органа, предоставляющего муниципальную услугу, о признании гражданина (и членов его семьи) малоимущим(и) в целях признания нуждающимся(ися) в жилых помещениях, предоставляемых по договорам социального найма,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договорам социального найма;</w:t>
      </w:r>
    </w:p>
    <w:p w:rsidR="00B14832" w:rsidRPr="00B14832" w:rsidRDefault="00B14832" w:rsidP="00B14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2.8.5. </w:t>
      </w:r>
      <w:r w:rsidRPr="00B14832">
        <w:rPr>
          <w:rFonts w:ascii="Times New Roman" w:hAnsi="Times New Roman" w:cs="Times New Roman"/>
          <w:sz w:val="28"/>
          <w:szCs w:val="28"/>
        </w:rPr>
        <w:t>копии документов, подтверждающих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w:t>
      </w:r>
    </w:p>
    <w:p w:rsidR="00B14832" w:rsidRPr="00B14832" w:rsidRDefault="00B14832" w:rsidP="00B14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2.8.6. </w:t>
      </w:r>
      <w:r w:rsidRPr="00B14832">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B14832" w:rsidRPr="00B14832" w:rsidRDefault="00B14832" w:rsidP="00B14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2.8.7. </w:t>
      </w:r>
      <w:r w:rsidRPr="00B14832">
        <w:rPr>
          <w:rFonts w:ascii="Times New Roman" w:hAnsi="Times New Roman" w:cs="Times New Roman"/>
          <w:sz w:val="28"/>
          <w:szCs w:val="28"/>
        </w:rPr>
        <w:t>копии документов, подтверждающих несоответствие занимаемого жилого помещения установленным требованиям;</w:t>
      </w:r>
    </w:p>
    <w:p w:rsidR="00B14832" w:rsidRPr="00B14832" w:rsidRDefault="00B14832" w:rsidP="00B148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2.8.8. </w:t>
      </w:r>
      <w:r w:rsidRPr="00B14832">
        <w:rPr>
          <w:rFonts w:ascii="Times New Roman" w:hAnsi="Times New Roman" w:cs="Times New Roman"/>
          <w:sz w:val="28"/>
          <w:szCs w:val="28"/>
        </w:rPr>
        <w:t>копии документов, подтверждающих право на внеочередное предоставление жилого помещения по договору социального найма;</w:t>
      </w:r>
    </w:p>
    <w:p w:rsidR="0091747D" w:rsidRPr="00693014" w:rsidRDefault="00750FE0" w:rsidP="00693014">
      <w:pPr>
        <w:pStyle w:val="ConsPlusNormal"/>
        <w:ind w:firstLine="539"/>
        <w:jc w:val="both"/>
        <w:rPr>
          <w:rFonts w:ascii="Times New Roman" w:hAnsi="Times New Roman" w:cs="Times New Roman"/>
          <w:sz w:val="28"/>
          <w:szCs w:val="28"/>
        </w:rPr>
      </w:pPr>
      <w:bookmarkStart w:id="1" w:name="P136"/>
      <w:bookmarkStart w:id="2" w:name="P148"/>
      <w:bookmarkEnd w:id="1"/>
      <w:bookmarkEnd w:id="2"/>
      <w:r>
        <w:rPr>
          <w:rFonts w:ascii="Times New Roman" w:hAnsi="Times New Roman" w:cs="Times New Roman"/>
          <w:sz w:val="28"/>
          <w:szCs w:val="28"/>
        </w:rPr>
        <w:t>2.8</w:t>
      </w:r>
      <w:r w:rsidR="00B14832">
        <w:rPr>
          <w:rFonts w:ascii="Times New Roman" w:hAnsi="Times New Roman" w:cs="Times New Roman"/>
          <w:sz w:val="28"/>
          <w:szCs w:val="28"/>
        </w:rPr>
        <w:t>.9</w:t>
      </w:r>
      <w:r w:rsidR="0091747D" w:rsidRPr="00693014">
        <w:rPr>
          <w:rFonts w:ascii="Times New Roman" w:hAnsi="Times New Roman" w:cs="Times New Roman"/>
          <w:sz w:val="28"/>
          <w:szCs w:val="28"/>
        </w:rPr>
        <w:t>.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 xml:space="preserve">2.8.9.1. выписка из Единого государственного реестра недвижимости о правах Заявителя и членов его семьи на имевшиеся (имеющиеся) у них объекты </w:t>
      </w:r>
      <w:r w:rsidRPr="00B14832">
        <w:rPr>
          <w:rFonts w:ascii="Times New Roman" w:hAnsi="Times New Roman" w:cs="Times New Roman"/>
          <w:sz w:val="28"/>
          <w:szCs w:val="28"/>
        </w:rPr>
        <w:lastRenderedPageBreak/>
        <w:t>недвижимости;</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2.8.9.2. выписка из Единого государственного реестра недвижимости об основных характеристиках и зарегистрированных правах на объект недвижимости;</w:t>
      </w:r>
    </w:p>
    <w:p w:rsid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2.8.9.3. сведения о составе семьи лиц, проживающих в государственном или муниципальном жилищном фонде.</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 xml:space="preserve">2.8.10. перечень </w:t>
      </w:r>
      <w:r>
        <w:rPr>
          <w:rFonts w:ascii="Times New Roman" w:hAnsi="Times New Roman" w:cs="Times New Roman"/>
          <w:sz w:val="28"/>
          <w:szCs w:val="28"/>
        </w:rPr>
        <w:t>документов, являющих</w:t>
      </w:r>
      <w:r w:rsidRPr="00B14832">
        <w:rPr>
          <w:rFonts w:ascii="Times New Roman" w:hAnsi="Times New Roman" w:cs="Times New Roman"/>
          <w:sz w:val="28"/>
          <w:szCs w:val="28"/>
        </w:rPr>
        <w:t xml:space="preserve">ся результатом услуг, необходимых и обязательных, указанных в </w:t>
      </w:r>
      <w:r>
        <w:rPr>
          <w:rFonts w:ascii="Times New Roman" w:hAnsi="Times New Roman" w:cs="Times New Roman"/>
          <w:sz w:val="28"/>
          <w:szCs w:val="28"/>
        </w:rPr>
        <w:t xml:space="preserve">пункте 2.17. </w:t>
      </w:r>
      <w:r w:rsidRPr="00B14832">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B14832">
        <w:rPr>
          <w:rFonts w:ascii="Times New Roman" w:hAnsi="Times New Roman" w:cs="Times New Roman"/>
          <w:sz w:val="28"/>
          <w:szCs w:val="28"/>
        </w:rPr>
        <w:t>Регламента:</w:t>
      </w:r>
    </w:p>
    <w:p w:rsid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справка об участии в приватизации, о наличии или отсутствии жилых помещений в собственности Заявителя и членов его семьи, выданная государственным унитарным предприятием "Центр технической инвентаризации Пермского края";</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2.8.9. административного регламента, если они не были представлены Заявителем (представителем Заявителя) по собственной инициативе.</w:t>
      </w:r>
    </w:p>
    <w:p w:rsidR="00B14832" w:rsidRPr="00B14832" w:rsidRDefault="00B14832" w:rsidP="00B14832">
      <w:pPr>
        <w:pStyle w:val="ConsPlusNormal"/>
        <w:ind w:firstLine="540"/>
        <w:jc w:val="both"/>
        <w:rPr>
          <w:rFonts w:ascii="Times New Roman" w:hAnsi="Times New Roman" w:cs="Times New Roman"/>
          <w:sz w:val="28"/>
          <w:szCs w:val="28"/>
        </w:rPr>
      </w:pPr>
      <w:r w:rsidRPr="00B14832">
        <w:rPr>
          <w:rFonts w:ascii="Times New Roman" w:hAnsi="Times New Roman" w:cs="Times New Roman"/>
          <w:sz w:val="28"/>
          <w:szCs w:val="28"/>
        </w:rPr>
        <w:t>2.11. Заявитель (представитель Заявителя) вправе самостоятельно представить указанные документы в подпункте 2.8.9. административного регламента. Непредставление Заявителем (представителем Заявителя) указанных документов не является</w:t>
      </w:r>
      <w:r>
        <w:t xml:space="preserve"> </w:t>
      </w:r>
      <w:r w:rsidRPr="00B14832">
        <w:rPr>
          <w:rFonts w:ascii="Times New Roman" w:hAnsi="Times New Roman" w:cs="Times New Roman"/>
          <w:sz w:val="28"/>
          <w:szCs w:val="28"/>
        </w:rPr>
        <w:t>основанием для отказа Заявителю (представителю Заявителя) в предоставлении услуги.</w:t>
      </w:r>
    </w:p>
    <w:p w:rsidR="0091747D" w:rsidRPr="00693014" w:rsidRDefault="00B14832" w:rsidP="00B14832">
      <w:pPr>
        <w:pStyle w:val="ConsPlusNormal"/>
        <w:ind w:firstLine="539"/>
        <w:jc w:val="both"/>
        <w:rPr>
          <w:rFonts w:ascii="Times New Roman" w:hAnsi="Times New Roman" w:cs="Times New Roman"/>
          <w:sz w:val="28"/>
          <w:szCs w:val="28"/>
        </w:rPr>
      </w:pPr>
      <w:bookmarkStart w:id="3" w:name="P153"/>
      <w:bookmarkEnd w:id="3"/>
      <w:r>
        <w:rPr>
          <w:rFonts w:ascii="Times New Roman" w:hAnsi="Times New Roman" w:cs="Times New Roman"/>
          <w:sz w:val="28"/>
          <w:szCs w:val="28"/>
        </w:rPr>
        <w:t>2.12</w:t>
      </w:r>
      <w:r w:rsidR="0091747D" w:rsidRPr="00693014">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r w:rsidR="00693014">
        <w:rPr>
          <w:rFonts w:ascii="Times New Roman" w:hAnsi="Times New Roman" w:cs="Times New Roman"/>
          <w:sz w:val="28"/>
          <w:szCs w:val="28"/>
        </w:rPr>
        <w:t xml:space="preserve">статьи 10 </w:t>
      </w:r>
      <w:r w:rsidR="0091747D" w:rsidRPr="00693014">
        <w:rPr>
          <w:rFonts w:ascii="Times New Roman" w:hAnsi="Times New Roman" w:cs="Times New Roman"/>
          <w:sz w:val="28"/>
          <w:szCs w:val="28"/>
        </w:rPr>
        <w:t>Федеральн</w:t>
      </w:r>
      <w:r w:rsidR="00693014">
        <w:rPr>
          <w:rFonts w:ascii="Times New Roman" w:hAnsi="Times New Roman" w:cs="Times New Roman"/>
          <w:sz w:val="28"/>
          <w:szCs w:val="28"/>
        </w:rPr>
        <w:t xml:space="preserve">ого закона от </w:t>
      </w:r>
      <w:r w:rsidR="005C42AD">
        <w:rPr>
          <w:rFonts w:ascii="Times New Roman" w:hAnsi="Times New Roman" w:cs="Times New Roman"/>
          <w:sz w:val="28"/>
          <w:szCs w:val="28"/>
        </w:rPr>
        <w:t>0</w:t>
      </w:r>
      <w:r w:rsidR="00693014">
        <w:rPr>
          <w:rFonts w:ascii="Times New Roman" w:hAnsi="Times New Roman" w:cs="Times New Roman"/>
          <w:sz w:val="28"/>
          <w:szCs w:val="28"/>
        </w:rPr>
        <w:t>6 апреля 2011 г. №</w:t>
      </w:r>
      <w:r w:rsidR="0091747D" w:rsidRPr="00693014">
        <w:rPr>
          <w:rFonts w:ascii="Times New Roman" w:hAnsi="Times New Roman" w:cs="Times New Roman"/>
          <w:sz w:val="28"/>
          <w:szCs w:val="28"/>
        </w:rPr>
        <w:t xml:space="preserve"> 63-ФЗ "Об электронной подписи".</w:t>
      </w:r>
    </w:p>
    <w:p w:rsidR="0091747D" w:rsidRPr="00693014" w:rsidRDefault="00B14832" w:rsidP="00693014">
      <w:pPr>
        <w:pStyle w:val="ConsPlusNormal"/>
        <w:ind w:firstLine="539"/>
        <w:jc w:val="both"/>
        <w:rPr>
          <w:rFonts w:ascii="Times New Roman" w:hAnsi="Times New Roman" w:cs="Times New Roman"/>
          <w:sz w:val="28"/>
          <w:szCs w:val="28"/>
        </w:rPr>
      </w:pPr>
      <w:bookmarkStart w:id="4" w:name="P157"/>
      <w:bookmarkEnd w:id="4"/>
      <w:r>
        <w:rPr>
          <w:rFonts w:ascii="Times New Roman" w:hAnsi="Times New Roman" w:cs="Times New Roman"/>
          <w:sz w:val="28"/>
          <w:szCs w:val="28"/>
        </w:rPr>
        <w:t>2.13</w:t>
      </w:r>
      <w:r w:rsidR="0091747D" w:rsidRPr="00693014">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91747D" w:rsidRPr="00693014" w:rsidRDefault="00B14832"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2.13</w:t>
      </w:r>
      <w:r w:rsidR="0091747D" w:rsidRPr="00693014">
        <w:rPr>
          <w:rFonts w:ascii="Times New Roman" w:hAnsi="Times New Roman" w:cs="Times New Roman"/>
          <w:sz w:val="28"/>
          <w:szCs w:val="28"/>
        </w:rPr>
        <w:t xml:space="preserve">.1. непредставление одного или нескольких документов, установленных </w:t>
      </w:r>
      <w:r w:rsidR="00750FE0">
        <w:rPr>
          <w:rFonts w:ascii="Times New Roman" w:hAnsi="Times New Roman" w:cs="Times New Roman"/>
          <w:sz w:val="28"/>
          <w:szCs w:val="28"/>
        </w:rPr>
        <w:t>подпунктами 2.8.1.-2.8</w:t>
      </w:r>
      <w:r>
        <w:rPr>
          <w:rFonts w:ascii="Times New Roman" w:hAnsi="Times New Roman" w:cs="Times New Roman"/>
          <w:sz w:val="28"/>
          <w:szCs w:val="28"/>
        </w:rPr>
        <w:t>.8</w:t>
      </w:r>
      <w:r w:rsidR="00693014">
        <w:rPr>
          <w:rFonts w:ascii="Times New Roman" w:hAnsi="Times New Roman" w:cs="Times New Roman"/>
          <w:sz w:val="28"/>
          <w:szCs w:val="28"/>
        </w:rPr>
        <w:t xml:space="preserve">. </w:t>
      </w:r>
      <w:r w:rsidR="0091747D" w:rsidRPr="00693014">
        <w:rPr>
          <w:rFonts w:ascii="Times New Roman" w:hAnsi="Times New Roman" w:cs="Times New Roman"/>
          <w:sz w:val="28"/>
          <w:szCs w:val="28"/>
        </w:rPr>
        <w:t>административного регламента, обязанность по предоставлению которых возложена на Заявителя (представителя Заявителя);</w:t>
      </w:r>
    </w:p>
    <w:p w:rsidR="0091747D" w:rsidRDefault="00B14832"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2.13</w:t>
      </w:r>
      <w:r w:rsidR="0091747D" w:rsidRPr="00693014">
        <w:rPr>
          <w:rFonts w:ascii="Times New Roman" w:hAnsi="Times New Roman" w:cs="Times New Roman"/>
          <w:sz w:val="28"/>
          <w:szCs w:val="28"/>
        </w:rPr>
        <w:t>.2. представление документов, имеющих подчистки либо приписки, зачеркнутые слова и иные неоговоренные исправления, а также док</w:t>
      </w:r>
      <w:r>
        <w:rPr>
          <w:rFonts w:ascii="Times New Roman" w:hAnsi="Times New Roman" w:cs="Times New Roman"/>
          <w:sz w:val="28"/>
          <w:szCs w:val="28"/>
        </w:rPr>
        <w:t>ументов, исполненных карандашом;</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 xml:space="preserve">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w:t>
      </w:r>
      <w:r w:rsidRPr="00CC1B35">
        <w:rPr>
          <w:rFonts w:ascii="Times New Roman" w:hAnsi="Times New Roman" w:cs="Times New Roman"/>
          <w:sz w:val="28"/>
          <w:szCs w:val="28"/>
        </w:rPr>
        <w:lastRenderedPageBreak/>
        <w:t>порядке доверенности на осуществление действий у представителя);</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91747D" w:rsidRPr="00693014" w:rsidRDefault="00CC1B35" w:rsidP="00CC1B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2.14</w:t>
      </w:r>
      <w:r w:rsidR="0091747D" w:rsidRPr="00693014">
        <w:rPr>
          <w:rFonts w:ascii="Times New Roman" w:hAnsi="Times New Roman" w:cs="Times New Roman"/>
          <w:sz w:val="28"/>
          <w:szCs w:val="28"/>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91747D" w:rsidRDefault="00CC1B35" w:rsidP="00CC1B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2.15</w:t>
      </w:r>
      <w:r w:rsidR="0091747D" w:rsidRPr="00693014">
        <w:rPr>
          <w:rFonts w:ascii="Times New Roman" w:hAnsi="Times New Roman" w:cs="Times New Roman"/>
          <w:sz w:val="28"/>
          <w:szCs w:val="28"/>
        </w:rPr>
        <w:t>. Основания для приостановления предоставления муниципальной услуги не предусмотрены действующим законодательством.</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2.16. Исчерпывающий перечень оснований для отказа в предоставлении муниципальной услуги:</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непредоставление Заявителем (представителем Заявителя) указанных документов;</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 xml:space="preserve">2.16.2.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со </w:t>
      </w:r>
      <w:r>
        <w:rPr>
          <w:rFonts w:ascii="Times New Roman" w:hAnsi="Times New Roman" w:cs="Times New Roman"/>
          <w:sz w:val="28"/>
          <w:szCs w:val="28"/>
        </w:rPr>
        <w:t xml:space="preserve">статьей 6 </w:t>
      </w:r>
      <w:r w:rsidRPr="00CC1B35">
        <w:rPr>
          <w:rFonts w:ascii="Times New Roman" w:hAnsi="Times New Roman" w:cs="Times New Roman"/>
          <w:sz w:val="28"/>
          <w:szCs w:val="28"/>
        </w:rPr>
        <w:t>Закона Пермско</w:t>
      </w:r>
      <w:r>
        <w:rPr>
          <w:rFonts w:ascii="Times New Roman" w:hAnsi="Times New Roman" w:cs="Times New Roman"/>
          <w:sz w:val="28"/>
          <w:szCs w:val="28"/>
        </w:rPr>
        <w:t>й области от 30 ноября 2005 г. №</w:t>
      </w:r>
      <w:r w:rsidRPr="00CC1B35">
        <w:rPr>
          <w:rFonts w:ascii="Times New Roman" w:hAnsi="Times New Roman" w:cs="Times New Roman"/>
          <w:sz w:val="28"/>
          <w:szCs w:val="28"/>
        </w:rPr>
        <w:t xml:space="preserve">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если соответствующий документ не был представлен Заявителем (представителем Заявителя)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2.16.3. представление Заявителем (представителем Заявителя) документов, которые не подтверждают право соответствующего гражданина состоять на учете в качестве нуждающихся в жилых помещениях;</w:t>
      </w:r>
    </w:p>
    <w:p w:rsidR="00CC1B35" w:rsidRPr="00CC1B35" w:rsidRDefault="00993AC8" w:rsidP="00CC1B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 если не истек</w:t>
      </w:r>
      <w:r w:rsidRPr="00993AC8">
        <w:rPr>
          <w:rFonts w:ascii="Times New Roman" w:hAnsi="Times New Roman" w:cs="Times New Roman"/>
          <w:sz w:val="28"/>
          <w:szCs w:val="28"/>
        </w:rPr>
        <w:t xml:space="preserve"> </w:t>
      </w:r>
      <w:r w:rsidRPr="00CC1B35">
        <w:rPr>
          <w:rFonts w:ascii="Times New Roman" w:hAnsi="Times New Roman" w:cs="Times New Roman"/>
          <w:sz w:val="28"/>
          <w:szCs w:val="28"/>
        </w:rPr>
        <w:t>срок</w:t>
      </w:r>
      <w:r>
        <w:rPr>
          <w:rFonts w:ascii="Times New Roman" w:hAnsi="Times New Roman" w:cs="Times New Roman"/>
          <w:sz w:val="28"/>
          <w:szCs w:val="28"/>
        </w:rPr>
        <w:t xml:space="preserve">, </w:t>
      </w:r>
      <w:r w:rsidR="00CC1B35" w:rsidRPr="00CC1B35">
        <w:rPr>
          <w:rFonts w:ascii="Times New Roman" w:hAnsi="Times New Roman" w:cs="Times New Roman"/>
          <w:sz w:val="28"/>
          <w:szCs w:val="28"/>
        </w:rPr>
        <w:t xml:space="preserve">предусмотренный </w:t>
      </w:r>
      <w:r w:rsidR="00CC1B35">
        <w:rPr>
          <w:rFonts w:ascii="Times New Roman" w:hAnsi="Times New Roman" w:cs="Times New Roman"/>
          <w:sz w:val="28"/>
          <w:szCs w:val="28"/>
        </w:rPr>
        <w:t xml:space="preserve">статьей 53 </w:t>
      </w:r>
      <w:r w:rsidR="00CC1B35" w:rsidRPr="00CC1B35">
        <w:rPr>
          <w:rFonts w:ascii="Times New Roman" w:hAnsi="Times New Roman" w:cs="Times New Roman"/>
          <w:sz w:val="28"/>
          <w:szCs w:val="28"/>
        </w:rPr>
        <w:t>Жилищного кодекса Российской Федерации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 дня совершения указанных намеренных действий).</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2.17. Услуга, которая является необходимой и обязательной для предоставления муниципальной услуги:</w:t>
      </w:r>
    </w:p>
    <w:p w:rsidR="00CC1B35" w:rsidRPr="00CC1B35" w:rsidRDefault="00CC1B35" w:rsidP="00CC1B35">
      <w:pPr>
        <w:pStyle w:val="ConsPlusNormal"/>
        <w:ind w:firstLine="540"/>
        <w:jc w:val="both"/>
        <w:rPr>
          <w:rFonts w:ascii="Times New Roman" w:hAnsi="Times New Roman" w:cs="Times New Roman"/>
          <w:sz w:val="28"/>
          <w:szCs w:val="28"/>
        </w:rPr>
      </w:pPr>
      <w:r w:rsidRPr="00CC1B35">
        <w:rPr>
          <w:rFonts w:ascii="Times New Roman" w:hAnsi="Times New Roman" w:cs="Times New Roman"/>
          <w:sz w:val="28"/>
          <w:szCs w:val="28"/>
        </w:rPr>
        <w:t xml:space="preserve">предоставление справки, выданной государственным унитарным предприятием "Центр технической инвентаризации Пермского края", о наличии </w:t>
      </w:r>
      <w:r w:rsidRPr="00CC1B35">
        <w:rPr>
          <w:rFonts w:ascii="Times New Roman" w:hAnsi="Times New Roman" w:cs="Times New Roman"/>
          <w:sz w:val="28"/>
          <w:szCs w:val="28"/>
        </w:rPr>
        <w:lastRenderedPageBreak/>
        <w:t>или отсутствии жилых помещений в собственности Заявителя и членов его семьи.</w:t>
      </w:r>
    </w:p>
    <w:p w:rsidR="0091747D" w:rsidRPr="00693014" w:rsidRDefault="00CC1B35" w:rsidP="00CC1B35">
      <w:pPr>
        <w:pStyle w:val="ConsPlusNormal"/>
        <w:ind w:firstLine="539"/>
        <w:jc w:val="both"/>
        <w:rPr>
          <w:rFonts w:ascii="Times New Roman" w:hAnsi="Times New Roman" w:cs="Times New Roman"/>
          <w:sz w:val="28"/>
          <w:szCs w:val="28"/>
        </w:rPr>
      </w:pPr>
      <w:bookmarkStart w:id="5" w:name="P162"/>
      <w:bookmarkStart w:id="6" w:name="P167"/>
      <w:bookmarkEnd w:id="5"/>
      <w:bookmarkEnd w:id="6"/>
      <w:r>
        <w:rPr>
          <w:rFonts w:ascii="Times New Roman" w:hAnsi="Times New Roman" w:cs="Times New Roman"/>
          <w:sz w:val="28"/>
          <w:szCs w:val="28"/>
        </w:rPr>
        <w:t>2.18</w:t>
      </w:r>
      <w:r w:rsidR="0091747D" w:rsidRPr="00CC1B35">
        <w:rPr>
          <w:rFonts w:ascii="Times New Roman" w:hAnsi="Times New Roman" w:cs="Times New Roman"/>
          <w:sz w:val="28"/>
          <w:szCs w:val="28"/>
        </w:rPr>
        <w:t>. Государственная</w:t>
      </w:r>
      <w:r w:rsidR="0091747D" w:rsidRPr="00693014">
        <w:rPr>
          <w:rFonts w:ascii="Times New Roman" w:hAnsi="Times New Roman" w:cs="Times New Roman"/>
          <w:sz w:val="28"/>
          <w:szCs w:val="28"/>
        </w:rPr>
        <w:t xml:space="preserve"> пошлина и иная плата за предоставление муниципальной услуги не взимается.</w:t>
      </w:r>
    </w:p>
    <w:p w:rsidR="0091747D" w:rsidRPr="00693014" w:rsidRDefault="0091747D" w:rsidP="00693014">
      <w:pPr>
        <w:pStyle w:val="ConsPlusNormal"/>
        <w:ind w:firstLine="539"/>
        <w:jc w:val="both"/>
        <w:rPr>
          <w:rFonts w:ascii="Times New Roman" w:hAnsi="Times New Roman" w:cs="Times New Roman"/>
          <w:sz w:val="28"/>
          <w:szCs w:val="28"/>
        </w:rPr>
      </w:pPr>
      <w:r w:rsidRPr="00693014">
        <w:rPr>
          <w:rFonts w:ascii="Times New Roman" w:hAnsi="Times New Roman" w:cs="Times New Roman"/>
          <w:sz w:val="28"/>
          <w:szCs w:val="28"/>
        </w:rPr>
        <w:t>2.</w:t>
      </w:r>
      <w:r w:rsidR="00CC1B35">
        <w:rPr>
          <w:rFonts w:ascii="Times New Roman" w:hAnsi="Times New Roman" w:cs="Times New Roman"/>
          <w:sz w:val="28"/>
          <w:szCs w:val="28"/>
        </w:rPr>
        <w:t>19</w:t>
      </w:r>
      <w:r w:rsidRPr="00693014">
        <w:rPr>
          <w:rFonts w:ascii="Times New Roman" w:hAnsi="Times New Roman" w:cs="Times New Roman"/>
          <w:sz w:val="28"/>
          <w:szCs w:val="28"/>
        </w:rPr>
        <w:t>. Максимальное время ожидания в очереди: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2.19</w:t>
      </w:r>
      <w:r w:rsidR="0091747D" w:rsidRPr="00693014">
        <w:rPr>
          <w:rFonts w:ascii="Times New Roman" w:hAnsi="Times New Roman" w:cs="Times New Roman"/>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2.19</w:t>
      </w:r>
      <w:r w:rsidR="0091747D" w:rsidRPr="00693014">
        <w:rPr>
          <w:rFonts w:ascii="Times New Roman" w:hAnsi="Times New Roman" w:cs="Times New Roman"/>
          <w:sz w:val="28"/>
          <w:szCs w:val="28"/>
        </w:rPr>
        <w:t>.2. при получении результата предоставления муниципальной услуги не превышает 15 минут.</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2.20</w:t>
      </w:r>
      <w:r w:rsidR="0091747D" w:rsidRPr="00693014">
        <w:rPr>
          <w:rFonts w:ascii="Times New Roman" w:hAnsi="Times New Roman" w:cs="Times New Roman"/>
          <w:sz w:val="28"/>
          <w:szCs w:val="28"/>
        </w:rPr>
        <w:t>. Срок регистрации заявления:</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2.20</w:t>
      </w:r>
      <w:r w:rsidR="0091747D" w:rsidRPr="00693014">
        <w:rPr>
          <w:rFonts w:ascii="Times New Roman" w:hAnsi="Times New Roman" w:cs="Times New Roman"/>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дня;</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2.20</w:t>
      </w:r>
      <w:r w:rsidR="0091747D" w:rsidRPr="00693014">
        <w:rPr>
          <w:rFonts w:ascii="Times New Roman" w:hAnsi="Times New Roman" w:cs="Times New Roman"/>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 Требования к помещениям, в которых предоставляется муниципальная услуга:</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1747D" w:rsidRPr="00693014" w:rsidRDefault="00CC1B35" w:rsidP="00693014">
      <w:pPr>
        <w:pStyle w:val="ConsPlusNormal"/>
        <w:ind w:firstLine="539"/>
        <w:jc w:val="both"/>
        <w:rPr>
          <w:rFonts w:ascii="Times New Roman" w:hAnsi="Times New Roman" w:cs="Times New Roman"/>
          <w:sz w:val="28"/>
          <w:szCs w:val="28"/>
        </w:rPr>
      </w:pPr>
      <w:bookmarkStart w:id="7" w:name="P178"/>
      <w:bookmarkEnd w:id="7"/>
      <w:r>
        <w:rPr>
          <w:rFonts w:ascii="Times New Roman" w:hAnsi="Times New Roman" w:cs="Times New Roman"/>
          <w:sz w:val="28"/>
          <w:szCs w:val="28"/>
        </w:rPr>
        <w:t>2.21</w:t>
      </w:r>
      <w:r w:rsidR="0091747D" w:rsidRPr="00693014">
        <w:rPr>
          <w:rFonts w:ascii="Times New Roman" w:hAnsi="Times New Roman" w:cs="Times New Roman"/>
          <w:sz w:val="28"/>
          <w:szCs w:val="28"/>
        </w:rPr>
        <w:t>.2. прием Заявителей (представителей Заявителя) осуществляется в специально выделенных для этих целей помещениях.</w:t>
      </w:r>
    </w:p>
    <w:p w:rsidR="0091747D" w:rsidRPr="00693014" w:rsidRDefault="0091747D" w:rsidP="00693014">
      <w:pPr>
        <w:pStyle w:val="ConsPlusNormal"/>
        <w:ind w:firstLine="539"/>
        <w:jc w:val="both"/>
        <w:rPr>
          <w:rFonts w:ascii="Times New Roman" w:hAnsi="Times New Roman" w:cs="Times New Roman"/>
          <w:sz w:val="28"/>
          <w:szCs w:val="28"/>
        </w:rPr>
      </w:pPr>
      <w:r w:rsidRPr="00693014">
        <w:rPr>
          <w:rFonts w:ascii="Times New Roman" w:hAnsi="Times New Roman" w:cs="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w:t>
      </w:r>
      <w:r>
        <w:t xml:space="preserve"> </w:t>
      </w:r>
      <w:r w:rsidRPr="00693014">
        <w:rPr>
          <w:rFonts w:ascii="Times New Roman" w:hAnsi="Times New Roman" w:cs="Times New Roman"/>
          <w:sz w:val="28"/>
          <w:szCs w:val="28"/>
        </w:rPr>
        <w:t>возможностями здоровья, и оптимальным условиям работы специалистов.</w:t>
      </w:r>
    </w:p>
    <w:p w:rsidR="0091747D" w:rsidRPr="00693014" w:rsidRDefault="0091747D"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91747D" w:rsidRPr="00693014" w:rsidRDefault="0091747D"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номера кабинета (окна);</w:t>
      </w:r>
    </w:p>
    <w:p w:rsidR="0091747D" w:rsidRPr="00693014" w:rsidRDefault="0091747D"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1747D" w:rsidRPr="00693014" w:rsidRDefault="0091747D"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1747D" w:rsidRPr="00693014" w:rsidRDefault="0091747D"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2.21</w:t>
      </w:r>
      <w:r w:rsidR="0091747D" w:rsidRPr="00693014">
        <w:rPr>
          <w:rFonts w:ascii="Times New Roman" w:hAnsi="Times New Roman" w:cs="Times New Roman"/>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 в соответствии с законодательством Российской Федерации о социальной защите инвалидов им обеспечиваются:</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.4.3. сопровождение инвалидов, имеющих стойкие расстройства функции зрения и самостоятельного передвижения;</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.4.6. допуск сурдопереводчика и тифлосурдопереводчика;</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0091747D" w:rsidRPr="00693014">
        <w:rPr>
          <w:rFonts w:ascii="Times New Roman" w:hAnsi="Times New Roman" w:cs="Times New Roman"/>
          <w:sz w:val="28"/>
          <w:szCs w:val="28"/>
        </w:rPr>
        <w:t>.4.8. оказание инвалидам помощи в преодолении барьеров, мешающих получению ими услуг наравне с другими лицами.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0091747D" w:rsidRPr="00693014">
        <w:rPr>
          <w:rFonts w:ascii="Times New Roman" w:hAnsi="Times New Roman" w:cs="Times New Roman"/>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0091747D" w:rsidRPr="00693014">
        <w:rPr>
          <w:rFonts w:ascii="Times New Roman" w:hAnsi="Times New Roman" w:cs="Times New Roman"/>
          <w:sz w:val="28"/>
          <w:szCs w:val="28"/>
        </w:rPr>
        <w:t>. Показатели доступности и качества предоставления муниципальной услуги:</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0091747D" w:rsidRPr="00693014">
        <w:rPr>
          <w:rFonts w:ascii="Times New Roman" w:hAnsi="Times New Roman" w:cs="Times New Roman"/>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1747D" w:rsidRPr="00693014" w:rsidRDefault="00CC1B35"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0091747D" w:rsidRPr="00693014">
        <w:rPr>
          <w:rFonts w:ascii="Times New Roman" w:hAnsi="Times New Roman" w:cs="Times New Roman"/>
          <w:sz w:val="28"/>
          <w:szCs w:val="28"/>
        </w:rPr>
        <w:t xml:space="preserve">.2. возможность получения муниципальной услуги в МФЦ в соответствии </w:t>
      </w:r>
      <w:r w:rsidR="0091747D" w:rsidRPr="00693014">
        <w:rPr>
          <w:rFonts w:ascii="Times New Roman" w:hAnsi="Times New Roman" w:cs="Times New Roman"/>
          <w:sz w:val="28"/>
          <w:szCs w:val="28"/>
        </w:rPr>
        <w:lastRenderedPageBreak/>
        <w:t xml:space="preserve">с соглашением о взаимодействии, заключенным между МФЦ и администрацией </w:t>
      </w:r>
      <w:r w:rsidR="007F746E">
        <w:rPr>
          <w:rFonts w:ascii="Times New Roman" w:hAnsi="Times New Roman" w:cs="Times New Roman"/>
          <w:sz w:val="28"/>
          <w:szCs w:val="28"/>
        </w:rPr>
        <w:t xml:space="preserve">Александровского муниципального </w:t>
      </w:r>
      <w:r w:rsidR="0091747D" w:rsidRPr="00693014">
        <w:rPr>
          <w:rFonts w:ascii="Times New Roman" w:hAnsi="Times New Roman" w:cs="Times New Roman"/>
          <w:sz w:val="28"/>
          <w:szCs w:val="28"/>
        </w:rPr>
        <w:t>округа, с момента вступления в силу соглашения о взаимодействии;</w:t>
      </w:r>
    </w:p>
    <w:p w:rsidR="0091747D" w:rsidRPr="007F746E" w:rsidRDefault="00CC1B35"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0091747D" w:rsidRPr="007F746E">
        <w:rPr>
          <w:rFonts w:ascii="Times New Roman" w:hAnsi="Times New Roman" w:cs="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91747D" w:rsidRPr="007F746E" w:rsidRDefault="00CC1B35"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0091747D" w:rsidRPr="007F746E">
        <w:rPr>
          <w:rFonts w:ascii="Times New Roman" w:hAnsi="Times New Roman" w:cs="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91747D" w:rsidRPr="007F746E" w:rsidRDefault="00CC1B35"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0091747D" w:rsidRPr="007F746E">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w:t>
      </w:r>
      <w:r>
        <w:rPr>
          <w:rFonts w:ascii="Times New Roman" w:hAnsi="Times New Roman" w:cs="Times New Roman"/>
          <w:sz w:val="28"/>
          <w:szCs w:val="28"/>
        </w:rPr>
        <w:t>подпункта 2.21</w:t>
      </w:r>
      <w:r w:rsidR="007F746E">
        <w:rPr>
          <w:rFonts w:ascii="Times New Roman" w:hAnsi="Times New Roman" w:cs="Times New Roman"/>
          <w:sz w:val="28"/>
          <w:szCs w:val="28"/>
        </w:rPr>
        <w:t xml:space="preserve">.2. </w:t>
      </w:r>
      <w:r w:rsidR="0091747D" w:rsidRPr="007F746E">
        <w:rPr>
          <w:rFonts w:ascii="Times New Roman" w:hAnsi="Times New Roman" w:cs="Times New Roman"/>
          <w:sz w:val="28"/>
          <w:szCs w:val="28"/>
        </w:rPr>
        <w:t>административного регламента.</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0091747D" w:rsidRPr="007F746E">
        <w:rPr>
          <w:rFonts w:ascii="Times New Roman" w:hAnsi="Times New Roman" w:cs="Times New Roman"/>
          <w:sz w:val="28"/>
          <w:szCs w:val="28"/>
        </w:rPr>
        <w:t>. Особенности предоставления муниципальной услуги:</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2.2</w:t>
      </w:r>
      <w:r w:rsidR="00A85CC9">
        <w:rPr>
          <w:rFonts w:ascii="Times New Roman" w:hAnsi="Times New Roman" w:cs="Times New Roman"/>
          <w:sz w:val="28"/>
          <w:szCs w:val="28"/>
        </w:rPr>
        <w:t>4</w:t>
      </w:r>
      <w:r w:rsidRPr="007F746E">
        <w:rPr>
          <w:rFonts w:ascii="Times New Roman" w:hAnsi="Times New Roman" w:cs="Times New Roman"/>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0091747D" w:rsidRPr="007F746E">
        <w:rPr>
          <w:rFonts w:ascii="Times New Roman" w:hAnsi="Times New Roman" w:cs="Times New Roman"/>
          <w:sz w:val="28"/>
          <w:szCs w:val="28"/>
        </w:rPr>
        <w:t>.2. размещена на Едином портале.</w:t>
      </w:r>
    </w:p>
    <w:p w:rsidR="0091747D" w:rsidRPr="007F746E" w:rsidRDefault="00AB0580"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A85CC9">
        <w:rPr>
          <w:rFonts w:ascii="Times New Roman" w:hAnsi="Times New Roman" w:cs="Times New Roman"/>
          <w:sz w:val="28"/>
          <w:szCs w:val="28"/>
        </w:rPr>
        <w:t>5</w:t>
      </w:r>
      <w:r w:rsidR="0091747D" w:rsidRPr="007F746E">
        <w:rPr>
          <w:rFonts w:ascii="Times New Roman" w:hAnsi="Times New Roman" w:cs="Times New Roman"/>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sidR="005C42AD">
        <w:rPr>
          <w:rFonts w:ascii="Times New Roman" w:hAnsi="Times New Roman" w:cs="Times New Roman"/>
          <w:sz w:val="28"/>
          <w:szCs w:val="28"/>
        </w:rPr>
        <w:t>пункте 2.8</w:t>
      </w:r>
      <w:r w:rsidR="007F746E">
        <w:rPr>
          <w:rFonts w:ascii="Times New Roman" w:hAnsi="Times New Roman" w:cs="Times New Roman"/>
          <w:sz w:val="28"/>
          <w:szCs w:val="28"/>
        </w:rPr>
        <w:t xml:space="preserve">. </w:t>
      </w:r>
      <w:r w:rsidR="0091747D" w:rsidRPr="007F746E">
        <w:rPr>
          <w:rFonts w:ascii="Times New Roman" w:hAnsi="Times New Roman" w:cs="Times New Roman"/>
          <w:sz w:val="28"/>
          <w:szCs w:val="28"/>
        </w:rPr>
        <w:t>административного регламента, в электронной форме следующими способами:</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2.25</w:t>
      </w:r>
      <w:r w:rsidR="0091747D" w:rsidRPr="007F746E">
        <w:rPr>
          <w:rFonts w:ascii="Times New Roman" w:hAnsi="Times New Roman" w:cs="Times New Roman"/>
          <w:sz w:val="28"/>
          <w:szCs w:val="28"/>
        </w:rPr>
        <w:t>.1. по электронной почте органа, предоставляющего муниципальную услугу;</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2.25</w:t>
      </w:r>
      <w:r w:rsidR="0091747D" w:rsidRPr="007F746E">
        <w:rPr>
          <w:rFonts w:ascii="Times New Roman" w:hAnsi="Times New Roman" w:cs="Times New Roman"/>
          <w:sz w:val="28"/>
          <w:szCs w:val="28"/>
        </w:rPr>
        <w:t>.2. через Единый портал при наличии технической возможности;</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2.25</w:t>
      </w:r>
      <w:r w:rsidR="0091747D" w:rsidRPr="007F746E">
        <w:rPr>
          <w:rFonts w:ascii="Times New Roman" w:hAnsi="Times New Roman" w:cs="Times New Roman"/>
          <w:sz w:val="28"/>
          <w:szCs w:val="28"/>
        </w:rPr>
        <w:t>.3. через официальный сайт органа, предоставляющего муниципальную услугу.</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2.26</w:t>
      </w:r>
      <w:r w:rsidR="0091747D" w:rsidRPr="007F746E">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r w:rsidR="007F746E">
        <w:rPr>
          <w:rFonts w:ascii="Times New Roman" w:hAnsi="Times New Roman" w:cs="Times New Roman"/>
          <w:sz w:val="28"/>
          <w:szCs w:val="28"/>
        </w:rPr>
        <w:t xml:space="preserve">статьи 10 </w:t>
      </w:r>
      <w:r w:rsidR="0091747D" w:rsidRPr="007F746E">
        <w:rPr>
          <w:rFonts w:ascii="Times New Roman" w:hAnsi="Times New Roman" w:cs="Times New Roman"/>
          <w:sz w:val="28"/>
          <w:szCs w:val="28"/>
        </w:rPr>
        <w:t>Федеральн</w:t>
      </w:r>
      <w:r w:rsidR="007F746E">
        <w:rPr>
          <w:rFonts w:ascii="Times New Roman" w:hAnsi="Times New Roman" w:cs="Times New Roman"/>
          <w:sz w:val="28"/>
          <w:szCs w:val="28"/>
        </w:rPr>
        <w:t xml:space="preserve">ого закона от </w:t>
      </w:r>
      <w:r w:rsidR="005C42AD">
        <w:rPr>
          <w:rFonts w:ascii="Times New Roman" w:hAnsi="Times New Roman" w:cs="Times New Roman"/>
          <w:sz w:val="28"/>
          <w:szCs w:val="28"/>
        </w:rPr>
        <w:t>0</w:t>
      </w:r>
      <w:r w:rsidR="007F746E">
        <w:rPr>
          <w:rFonts w:ascii="Times New Roman" w:hAnsi="Times New Roman" w:cs="Times New Roman"/>
          <w:sz w:val="28"/>
          <w:szCs w:val="28"/>
        </w:rPr>
        <w:t xml:space="preserve">6 апреля 2011 г. № </w:t>
      </w:r>
      <w:r w:rsidR="0091747D" w:rsidRPr="007F746E">
        <w:rPr>
          <w:rFonts w:ascii="Times New Roman" w:hAnsi="Times New Roman" w:cs="Times New Roman"/>
          <w:sz w:val="28"/>
          <w:szCs w:val="28"/>
        </w:rPr>
        <w:t>63-ФЗ "Об электронной подписи".</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r w:rsidR="007F746E">
        <w:rPr>
          <w:rFonts w:ascii="Times New Roman" w:hAnsi="Times New Roman" w:cs="Times New Roman"/>
          <w:sz w:val="28"/>
          <w:szCs w:val="28"/>
        </w:rPr>
        <w:t xml:space="preserve">статьи 9 </w:t>
      </w:r>
      <w:r w:rsidRPr="007F746E">
        <w:rPr>
          <w:rFonts w:ascii="Times New Roman" w:hAnsi="Times New Roman" w:cs="Times New Roman"/>
          <w:sz w:val="28"/>
          <w:szCs w:val="28"/>
        </w:rPr>
        <w:t>Федеральн</w:t>
      </w:r>
      <w:r w:rsidR="007F746E">
        <w:rPr>
          <w:rFonts w:ascii="Times New Roman" w:hAnsi="Times New Roman" w:cs="Times New Roman"/>
          <w:sz w:val="28"/>
          <w:szCs w:val="28"/>
        </w:rPr>
        <w:t xml:space="preserve">ого закона от </w:t>
      </w:r>
      <w:r w:rsidR="005C42AD">
        <w:rPr>
          <w:rFonts w:ascii="Times New Roman" w:hAnsi="Times New Roman" w:cs="Times New Roman"/>
          <w:sz w:val="28"/>
          <w:szCs w:val="28"/>
        </w:rPr>
        <w:t>0</w:t>
      </w:r>
      <w:r w:rsidR="007F746E">
        <w:rPr>
          <w:rFonts w:ascii="Times New Roman" w:hAnsi="Times New Roman" w:cs="Times New Roman"/>
          <w:sz w:val="28"/>
          <w:szCs w:val="28"/>
        </w:rPr>
        <w:t xml:space="preserve">6 апреля 2011 г. № </w:t>
      </w:r>
      <w:r w:rsidRPr="007F746E">
        <w:rPr>
          <w:rFonts w:ascii="Times New Roman" w:hAnsi="Times New Roman" w:cs="Times New Roman"/>
          <w:sz w:val="28"/>
          <w:szCs w:val="28"/>
        </w:rPr>
        <w:t>63-ФЗ "Об электронной подписи".</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1747D" w:rsidRPr="007F746E" w:rsidRDefault="00A85CC9"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2.27</w:t>
      </w:r>
      <w:r w:rsidR="0091747D" w:rsidRPr="007F746E">
        <w:rPr>
          <w:rFonts w:ascii="Times New Roman" w:hAnsi="Times New Roman" w:cs="Times New Roman"/>
          <w:sz w:val="28"/>
          <w:szCs w:val="28"/>
        </w:rPr>
        <w:t xml:space="preserve">. Заявитель (представитель Заявителя) вправе подать документы, </w:t>
      </w:r>
      <w:r w:rsidR="0091747D" w:rsidRPr="007F746E">
        <w:rPr>
          <w:rFonts w:ascii="Times New Roman" w:hAnsi="Times New Roman" w:cs="Times New Roman"/>
          <w:sz w:val="28"/>
          <w:szCs w:val="28"/>
        </w:rPr>
        <w:lastRenderedPageBreak/>
        <w:t xml:space="preserve">указанные в </w:t>
      </w:r>
      <w:r w:rsidR="007F746E">
        <w:rPr>
          <w:rFonts w:ascii="Times New Roman" w:hAnsi="Times New Roman" w:cs="Times New Roman"/>
          <w:sz w:val="28"/>
          <w:szCs w:val="28"/>
        </w:rPr>
        <w:t>п</w:t>
      </w:r>
      <w:r w:rsidR="00F0364C">
        <w:rPr>
          <w:rFonts w:ascii="Times New Roman" w:hAnsi="Times New Roman" w:cs="Times New Roman"/>
          <w:sz w:val="28"/>
          <w:szCs w:val="28"/>
        </w:rPr>
        <w:t>ункте</w:t>
      </w:r>
      <w:r w:rsidR="005C42AD">
        <w:rPr>
          <w:rFonts w:ascii="Times New Roman" w:hAnsi="Times New Roman" w:cs="Times New Roman"/>
          <w:sz w:val="28"/>
          <w:szCs w:val="28"/>
        </w:rPr>
        <w:t xml:space="preserve"> 2.8</w:t>
      </w:r>
      <w:r w:rsidR="007F746E">
        <w:rPr>
          <w:rFonts w:ascii="Times New Roman" w:hAnsi="Times New Roman" w:cs="Times New Roman"/>
          <w:sz w:val="28"/>
          <w:szCs w:val="28"/>
        </w:rPr>
        <w:t xml:space="preserve">. </w:t>
      </w:r>
      <w:r w:rsidR="0091747D" w:rsidRPr="007F746E">
        <w:rPr>
          <w:rFonts w:ascii="Times New Roman" w:hAnsi="Times New Roman" w:cs="Times New Roman"/>
          <w:sz w:val="28"/>
          <w:szCs w:val="28"/>
        </w:rPr>
        <w:t xml:space="preserve">административного регламента, в МФЦ в соответствии с соглашением о взаимодействии, заключенным между МФЦ и администрацией </w:t>
      </w:r>
      <w:r w:rsidR="007F746E">
        <w:rPr>
          <w:rFonts w:ascii="Times New Roman" w:hAnsi="Times New Roman" w:cs="Times New Roman"/>
          <w:sz w:val="28"/>
          <w:szCs w:val="28"/>
        </w:rPr>
        <w:t xml:space="preserve">Александровского муниципального </w:t>
      </w:r>
      <w:r w:rsidR="0091747D" w:rsidRPr="007F746E">
        <w:rPr>
          <w:rFonts w:ascii="Times New Roman" w:hAnsi="Times New Roman" w:cs="Times New Roman"/>
          <w:sz w:val="28"/>
          <w:szCs w:val="28"/>
        </w:rPr>
        <w:t>округа, с момента вступления в силу соглашения о взаимодействии.</w:t>
      </w:r>
    </w:p>
    <w:p w:rsidR="0091747D" w:rsidRDefault="0091747D" w:rsidP="0091747D">
      <w:pPr>
        <w:pStyle w:val="ConsPlusNormal"/>
        <w:jc w:val="both"/>
      </w:pPr>
    </w:p>
    <w:p w:rsidR="0091747D" w:rsidRPr="007F746E" w:rsidRDefault="0091747D" w:rsidP="0091747D">
      <w:pPr>
        <w:pStyle w:val="ConsPlusTitle"/>
        <w:jc w:val="center"/>
        <w:outlineLvl w:val="1"/>
        <w:rPr>
          <w:rFonts w:ascii="Times New Roman" w:hAnsi="Times New Roman" w:cs="Times New Roman"/>
          <w:sz w:val="28"/>
          <w:szCs w:val="28"/>
        </w:rPr>
      </w:pPr>
      <w:r w:rsidRPr="007F746E">
        <w:rPr>
          <w:rFonts w:ascii="Times New Roman" w:hAnsi="Times New Roman" w:cs="Times New Roman"/>
          <w:sz w:val="28"/>
          <w:szCs w:val="28"/>
        </w:rPr>
        <w:t>3. Состав, последовательность и сроки выполнения</w:t>
      </w:r>
    </w:p>
    <w:p w:rsidR="0091747D" w:rsidRPr="007F746E" w:rsidRDefault="0091747D"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административных процедур (действий), требования к порядку</w:t>
      </w:r>
    </w:p>
    <w:p w:rsidR="0091747D" w:rsidRPr="007F746E" w:rsidRDefault="0091747D"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их выполнения, в том числе особенности выполнения</w:t>
      </w:r>
    </w:p>
    <w:p w:rsidR="0091747D" w:rsidRPr="007F746E" w:rsidRDefault="0091747D"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административных процедур (действий) в электронной форме,</w:t>
      </w:r>
    </w:p>
    <w:p w:rsidR="0091747D" w:rsidRPr="007F746E" w:rsidRDefault="0091747D"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а также особенности выполнения административных процедур</w:t>
      </w:r>
    </w:p>
    <w:p w:rsidR="0091747D" w:rsidRPr="007F746E" w:rsidRDefault="0091747D"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в многофункциональных центрах</w:t>
      </w:r>
    </w:p>
    <w:p w:rsidR="0091747D" w:rsidRPr="007F746E" w:rsidRDefault="0091747D" w:rsidP="0091747D">
      <w:pPr>
        <w:pStyle w:val="ConsPlusNormal"/>
        <w:jc w:val="both"/>
        <w:rPr>
          <w:rFonts w:ascii="Times New Roman" w:hAnsi="Times New Roman" w:cs="Times New Roman"/>
          <w:sz w:val="28"/>
          <w:szCs w:val="28"/>
        </w:rPr>
      </w:pP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 xml:space="preserve">3.1.3. выдача или направление Заявителю </w:t>
      </w:r>
      <w:r>
        <w:rPr>
          <w:rFonts w:ascii="Times New Roman" w:hAnsi="Times New Roman" w:cs="Times New Roman"/>
          <w:sz w:val="28"/>
          <w:szCs w:val="28"/>
        </w:rPr>
        <w:t>решения</w:t>
      </w:r>
      <w:r w:rsidRPr="00912603">
        <w:rPr>
          <w:rFonts w:ascii="Times New Roman" w:hAnsi="Times New Roman" w:cs="Times New Roman"/>
          <w:sz w:val="28"/>
          <w:szCs w:val="28"/>
        </w:rPr>
        <w:t xml:space="preserve"> органа, предоставляющего муниципальную услугу, о </w:t>
      </w:r>
      <w:r w:rsidR="00993AC8">
        <w:rPr>
          <w:rFonts w:ascii="Times New Roman" w:hAnsi="Times New Roman" w:cs="Times New Roman"/>
          <w:sz w:val="28"/>
          <w:szCs w:val="28"/>
        </w:rPr>
        <w:t>постановке на учет либо</w:t>
      </w:r>
      <w:r>
        <w:rPr>
          <w:rFonts w:ascii="Times New Roman" w:hAnsi="Times New Roman" w:cs="Times New Roman"/>
          <w:sz w:val="28"/>
          <w:szCs w:val="28"/>
        </w:rPr>
        <w:t xml:space="preserve"> </w:t>
      </w:r>
      <w:r w:rsidRPr="00912603">
        <w:rPr>
          <w:rFonts w:ascii="Times New Roman" w:hAnsi="Times New Roman" w:cs="Times New Roman"/>
          <w:sz w:val="28"/>
          <w:szCs w:val="28"/>
        </w:rPr>
        <w:t xml:space="preserve">об отказе в </w:t>
      </w:r>
      <w:r w:rsidR="00993AC8">
        <w:rPr>
          <w:rFonts w:ascii="Times New Roman" w:hAnsi="Times New Roman" w:cs="Times New Roman"/>
          <w:sz w:val="28"/>
          <w:szCs w:val="28"/>
        </w:rPr>
        <w:t>постановке на учет</w:t>
      </w:r>
      <w:r w:rsidRPr="00912603">
        <w:rPr>
          <w:rFonts w:ascii="Times New Roman" w:hAnsi="Times New Roman" w:cs="Times New Roman"/>
          <w:sz w:val="28"/>
          <w:szCs w:val="28"/>
        </w:rPr>
        <w:t>.</w:t>
      </w:r>
    </w:p>
    <w:p w:rsid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3.2. Блок-схема предоставления муниципальной услуги приведена в приложении 2 к административному регламенту.</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3.3.1.1. при личном обращении в орган, предоставляющий муниципальную услугу;</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3.3.1.2. по электронной почте органа, предоставляющего муниципальную услугу;</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3.3.1.3. через Единый портал при наличии технической возможности;</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3.3.1.4. посредством почтовой связи на бумажном носителе;</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3.3.1.5. через официальный сайт органа, предоставляющего муниципальную услугу;</w:t>
      </w:r>
    </w:p>
    <w:p w:rsidR="00912603" w:rsidRPr="00912603" w:rsidRDefault="00912603" w:rsidP="00912603">
      <w:pPr>
        <w:pStyle w:val="ConsPlusNormal"/>
        <w:ind w:firstLine="540"/>
        <w:jc w:val="both"/>
        <w:rPr>
          <w:rFonts w:ascii="Times New Roman" w:hAnsi="Times New Roman" w:cs="Times New Roman"/>
          <w:sz w:val="28"/>
          <w:szCs w:val="28"/>
        </w:rPr>
      </w:pPr>
      <w:r w:rsidRPr="00912603">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912603">
        <w:rPr>
          <w:rFonts w:ascii="Times New Roman" w:hAnsi="Times New Roman" w:cs="Times New Roman"/>
          <w:sz w:val="28"/>
          <w:szCs w:val="28"/>
        </w:rPr>
        <w:t>округа, с момента вступления в силу соглашения о взаимодействии.</w:t>
      </w:r>
    </w:p>
    <w:p w:rsidR="0091747D" w:rsidRPr="007F746E" w:rsidRDefault="0091747D" w:rsidP="00912603">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3.3.2. Ответственным за исполнение административной процедуры является должностное лицо органа, </w:t>
      </w:r>
      <w:r w:rsidR="005C42AD">
        <w:rPr>
          <w:rFonts w:ascii="Times New Roman" w:hAnsi="Times New Roman" w:cs="Times New Roman"/>
          <w:sz w:val="28"/>
          <w:szCs w:val="28"/>
        </w:rPr>
        <w:t>уполномоченного на предоставление муниципальной услуги</w:t>
      </w:r>
      <w:r w:rsidRPr="007F746E">
        <w:rPr>
          <w:rFonts w:ascii="Times New Roman" w:hAnsi="Times New Roman" w:cs="Times New Roman"/>
          <w:sz w:val="28"/>
          <w:szCs w:val="28"/>
        </w:rPr>
        <w:t xml:space="preserve">, в соответствии с должностными обязанностями (далее - ответственный за </w:t>
      </w:r>
      <w:r w:rsidRPr="007F746E">
        <w:rPr>
          <w:rFonts w:ascii="Times New Roman" w:hAnsi="Times New Roman" w:cs="Times New Roman"/>
          <w:sz w:val="28"/>
          <w:szCs w:val="28"/>
        </w:rPr>
        <w:lastRenderedPageBreak/>
        <w:t>исполнение административной процедуры).</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течение одного дня после поступления его в орган, предоставляющий муниципальную услугу.</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3.3.4.1. устанавливает предмет обращения;</w:t>
      </w:r>
    </w:p>
    <w:p w:rsidR="0091747D" w:rsidRPr="007F746E" w:rsidRDefault="0091747D"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3.3.4.2. </w:t>
      </w:r>
      <w:r w:rsidR="00912603">
        <w:rPr>
          <w:rFonts w:ascii="Times New Roman" w:hAnsi="Times New Roman" w:cs="Times New Roman"/>
          <w:sz w:val="28"/>
          <w:szCs w:val="28"/>
        </w:rPr>
        <w:t>проверяет представленные документы на соответствие требованиям, установленным пунктами 2.8., 2.9. административного регламента.</w:t>
      </w:r>
    </w:p>
    <w:p w:rsidR="0091747D" w:rsidRPr="007F746E" w:rsidRDefault="0091747D" w:rsidP="008E03B2">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1747D" w:rsidRPr="007F746E" w:rsidRDefault="0091747D" w:rsidP="008E03B2">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По требованию Заявителя (представителя Заявителя) ответств</w:t>
      </w:r>
      <w:r w:rsidR="008E03B2">
        <w:rPr>
          <w:rFonts w:ascii="Times New Roman" w:hAnsi="Times New Roman" w:cs="Times New Roman"/>
          <w:sz w:val="28"/>
          <w:szCs w:val="28"/>
        </w:rPr>
        <w:t xml:space="preserve">енный за исполнение </w:t>
      </w:r>
      <w:r w:rsidRPr="008E03B2">
        <w:rPr>
          <w:rFonts w:ascii="Times New Roman" w:hAnsi="Times New Roman" w:cs="Times New Roman"/>
          <w:sz w:val="28"/>
          <w:szCs w:val="28"/>
        </w:rPr>
        <w:t>административной процедуры готовит письменный мотивированный отказ в приеме документов.</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r w:rsidR="008E03B2">
        <w:rPr>
          <w:rFonts w:ascii="Times New Roman" w:hAnsi="Times New Roman" w:cs="Times New Roman"/>
          <w:sz w:val="28"/>
          <w:szCs w:val="28"/>
        </w:rPr>
        <w:t xml:space="preserve">статьей 11 </w:t>
      </w:r>
      <w:r w:rsidRPr="008E03B2">
        <w:rPr>
          <w:rFonts w:ascii="Times New Roman" w:hAnsi="Times New Roman" w:cs="Times New Roman"/>
          <w:sz w:val="28"/>
          <w:szCs w:val="28"/>
        </w:rPr>
        <w:t xml:space="preserve">Федерального закона от </w:t>
      </w:r>
      <w:r w:rsidR="008E03B2">
        <w:rPr>
          <w:rFonts w:ascii="Times New Roman" w:hAnsi="Times New Roman" w:cs="Times New Roman"/>
          <w:sz w:val="28"/>
          <w:szCs w:val="28"/>
        </w:rPr>
        <w:t>0</w:t>
      </w:r>
      <w:r w:rsidRPr="008E03B2">
        <w:rPr>
          <w:rFonts w:ascii="Times New Roman" w:hAnsi="Times New Roman" w:cs="Times New Roman"/>
          <w:sz w:val="28"/>
          <w:szCs w:val="28"/>
        </w:rPr>
        <w:t xml:space="preserve">6 апреля 2011 г. </w:t>
      </w:r>
      <w:r w:rsidR="00F0364C">
        <w:rPr>
          <w:rFonts w:ascii="Times New Roman" w:hAnsi="Times New Roman" w:cs="Times New Roman"/>
          <w:sz w:val="28"/>
          <w:szCs w:val="28"/>
        </w:rPr>
        <w:t xml:space="preserve">        </w:t>
      </w:r>
      <w:r w:rsidR="008E03B2">
        <w:rPr>
          <w:rFonts w:ascii="Times New Roman" w:hAnsi="Times New Roman" w:cs="Times New Roman"/>
          <w:sz w:val="28"/>
          <w:szCs w:val="28"/>
        </w:rPr>
        <w:t xml:space="preserve">№ </w:t>
      </w:r>
      <w:r w:rsidRPr="008E03B2">
        <w:rPr>
          <w:rFonts w:ascii="Times New Roman" w:hAnsi="Times New Roman" w:cs="Times New Roman"/>
          <w:sz w:val="28"/>
          <w:szCs w:val="28"/>
        </w:rPr>
        <w:t>63-ФЗ "Об электронной подписи".</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w:t>
      </w:r>
      <w:r w:rsidRPr="008E03B2">
        <w:rPr>
          <w:rFonts w:ascii="Times New Roman" w:hAnsi="Times New Roman" w:cs="Times New Roman"/>
          <w:sz w:val="28"/>
          <w:szCs w:val="28"/>
        </w:rPr>
        <w:lastRenderedPageBreak/>
        <w:t>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r w:rsidR="008E03B2">
        <w:rPr>
          <w:rFonts w:ascii="Times New Roman" w:hAnsi="Times New Roman" w:cs="Times New Roman"/>
          <w:sz w:val="28"/>
          <w:szCs w:val="28"/>
        </w:rPr>
        <w:t xml:space="preserve">статьи 11 </w:t>
      </w:r>
      <w:r w:rsidRPr="008E03B2">
        <w:rPr>
          <w:rFonts w:ascii="Times New Roman" w:hAnsi="Times New Roman" w:cs="Times New Roman"/>
          <w:sz w:val="28"/>
          <w:szCs w:val="28"/>
        </w:rPr>
        <w:t>Федерального закона</w:t>
      </w:r>
      <w:r w:rsidR="008E03B2">
        <w:rPr>
          <w:rFonts w:ascii="Times New Roman" w:hAnsi="Times New Roman" w:cs="Times New Roman"/>
          <w:sz w:val="28"/>
          <w:szCs w:val="28"/>
        </w:rPr>
        <w:t xml:space="preserve"> от 06 апреля 2011 г. №</w:t>
      </w:r>
      <w:r w:rsidRPr="008E03B2">
        <w:rPr>
          <w:rFonts w:ascii="Times New Roman" w:hAnsi="Times New Roman" w:cs="Times New Roman"/>
          <w:sz w:val="28"/>
          <w:szCs w:val="28"/>
        </w:rPr>
        <w:t xml:space="preserve"> 63-ФЗ "Об электронной подписи":</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1747D" w:rsidRPr="008E03B2" w:rsidRDefault="0091747D"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3.3.4.5.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3.3.4.6. заверяет копии документов после проверки их соответствия оригиналам;</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w:t>
      </w:r>
      <w:r w:rsidRPr="008E03B2">
        <w:rPr>
          <w:rFonts w:ascii="Times New Roman" w:hAnsi="Times New Roman" w:cs="Times New Roman"/>
          <w:sz w:val="28"/>
          <w:szCs w:val="28"/>
        </w:rPr>
        <w:lastRenderedPageBreak/>
        <w:t>документов, которые будут получены по межведомственным запросам;</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3.3.4.8. регистрирует заявление в книге </w:t>
      </w:r>
      <w:r w:rsidR="00197B72">
        <w:rPr>
          <w:rFonts w:ascii="Times New Roman" w:hAnsi="Times New Roman" w:cs="Times New Roman"/>
          <w:sz w:val="28"/>
          <w:szCs w:val="28"/>
        </w:rPr>
        <w:t>регистрации</w:t>
      </w:r>
      <w:r w:rsidRPr="008E03B2">
        <w:rPr>
          <w:rFonts w:ascii="Times New Roman" w:hAnsi="Times New Roman" w:cs="Times New Roman"/>
          <w:sz w:val="28"/>
          <w:szCs w:val="28"/>
        </w:rPr>
        <w:t xml:space="preserve"> заявлений </w:t>
      </w:r>
      <w:r w:rsidR="00197B72">
        <w:rPr>
          <w:rFonts w:ascii="Times New Roman" w:hAnsi="Times New Roman" w:cs="Times New Roman"/>
          <w:sz w:val="28"/>
          <w:szCs w:val="28"/>
        </w:rPr>
        <w:t>граждан,</w:t>
      </w:r>
      <w:r w:rsidRPr="008E03B2">
        <w:rPr>
          <w:rFonts w:ascii="Times New Roman" w:hAnsi="Times New Roman" w:cs="Times New Roman"/>
          <w:sz w:val="28"/>
          <w:szCs w:val="28"/>
        </w:rPr>
        <w:t xml:space="preserve"> </w:t>
      </w:r>
      <w:r w:rsidR="00993AC8">
        <w:rPr>
          <w:rFonts w:ascii="Times New Roman" w:hAnsi="Times New Roman" w:cs="Times New Roman"/>
          <w:sz w:val="28"/>
          <w:szCs w:val="28"/>
        </w:rPr>
        <w:t>нуждающихся в жилых помещениях</w:t>
      </w:r>
      <w:r w:rsidR="00197B72">
        <w:rPr>
          <w:rFonts w:ascii="Times New Roman" w:hAnsi="Times New Roman" w:cs="Times New Roman"/>
          <w:sz w:val="28"/>
          <w:szCs w:val="28"/>
        </w:rPr>
        <w:t>.</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После поступления заявления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3.3.6. Прием заявления </w:t>
      </w:r>
      <w:r w:rsidR="00197B72">
        <w:rPr>
          <w:rFonts w:ascii="Times New Roman" w:hAnsi="Times New Roman" w:cs="Times New Roman"/>
          <w:sz w:val="28"/>
          <w:szCs w:val="28"/>
        </w:rPr>
        <w:t xml:space="preserve">о предоставлении муниципальной услуги </w:t>
      </w:r>
      <w:r w:rsidRPr="008E03B2">
        <w:rPr>
          <w:rFonts w:ascii="Times New Roman" w:hAnsi="Times New Roman" w:cs="Times New Roman"/>
          <w:sz w:val="28"/>
          <w:szCs w:val="28"/>
        </w:rPr>
        <w:t xml:space="preserve">и </w:t>
      </w:r>
      <w:r w:rsidR="00197B72">
        <w:rPr>
          <w:rFonts w:ascii="Times New Roman" w:hAnsi="Times New Roman" w:cs="Times New Roman"/>
          <w:sz w:val="28"/>
          <w:szCs w:val="28"/>
        </w:rPr>
        <w:t>документов</w:t>
      </w:r>
      <w:r w:rsidRPr="008E03B2">
        <w:rPr>
          <w:rFonts w:ascii="Times New Roman" w:hAnsi="Times New Roman" w:cs="Times New Roman"/>
          <w:sz w:val="28"/>
          <w:szCs w:val="28"/>
        </w:rPr>
        <w:t xml:space="preserve"> в МФЦ осуществляется в соответствии с соглашением о взаимодействии, заключенным между МФЦ и администрацией </w:t>
      </w:r>
      <w:r w:rsidR="008E03B2">
        <w:rPr>
          <w:rFonts w:ascii="Times New Roman" w:hAnsi="Times New Roman" w:cs="Times New Roman"/>
          <w:sz w:val="28"/>
          <w:szCs w:val="28"/>
        </w:rPr>
        <w:t xml:space="preserve">Александровского муниципального </w:t>
      </w:r>
      <w:r w:rsidRPr="008E03B2">
        <w:rPr>
          <w:rFonts w:ascii="Times New Roman" w:hAnsi="Times New Roman" w:cs="Times New Roman"/>
          <w:sz w:val="28"/>
          <w:szCs w:val="28"/>
        </w:rPr>
        <w:t>округа.</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3.3.7. Срок исполнения административной процедуры составляет один календарный день.</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3.3.8. Результатом административной процедуры является регистрация заявления и документов заяв</w:t>
      </w:r>
      <w:r w:rsidR="00A9364A">
        <w:rPr>
          <w:rFonts w:ascii="Times New Roman" w:hAnsi="Times New Roman" w:cs="Times New Roman"/>
          <w:sz w:val="28"/>
          <w:szCs w:val="28"/>
        </w:rPr>
        <w:t xml:space="preserve">ителя (представителя Заявителя) </w:t>
      </w:r>
      <w:r w:rsidRPr="008E03B2">
        <w:rPr>
          <w:rFonts w:ascii="Times New Roman" w:hAnsi="Times New Roman" w:cs="Times New Roman"/>
          <w:sz w:val="28"/>
          <w:szCs w:val="28"/>
        </w:rPr>
        <w:t xml:space="preserve">в </w:t>
      </w:r>
      <w:r w:rsidRPr="00FB7EEB">
        <w:rPr>
          <w:rFonts w:ascii="Times New Roman" w:hAnsi="Times New Roman" w:cs="Times New Roman"/>
          <w:sz w:val="28"/>
          <w:szCs w:val="28"/>
        </w:rPr>
        <w:t xml:space="preserve">книге </w:t>
      </w:r>
      <w:r w:rsidR="00197B72">
        <w:rPr>
          <w:rFonts w:ascii="Times New Roman" w:hAnsi="Times New Roman" w:cs="Times New Roman"/>
          <w:sz w:val="28"/>
          <w:szCs w:val="28"/>
        </w:rPr>
        <w:t>регистраци</w:t>
      </w:r>
      <w:r w:rsidR="00993AC8">
        <w:rPr>
          <w:rFonts w:ascii="Times New Roman" w:hAnsi="Times New Roman" w:cs="Times New Roman"/>
          <w:sz w:val="28"/>
          <w:szCs w:val="28"/>
        </w:rPr>
        <w:t>и заявлений, нуждающихся в жилых помещениях</w:t>
      </w:r>
      <w:r w:rsidR="00197B72">
        <w:rPr>
          <w:rFonts w:ascii="Times New Roman" w:hAnsi="Times New Roman" w:cs="Times New Roman"/>
          <w:sz w:val="28"/>
          <w:szCs w:val="28"/>
        </w:rPr>
        <w:t xml:space="preserve">, </w:t>
      </w:r>
      <w:r w:rsidR="00993AC8">
        <w:rPr>
          <w:rFonts w:ascii="Times New Roman" w:hAnsi="Times New Roman" w:cs="Times New Roman"/>
          <w:sz w:val="28"/>
          <w:szCs w:val="28"/>
        </w:rPr>
        <w:t>либо</w:t>
      </w:r>
      <w:r w:rsidRPr="008E03B2">
        <w:rPr>
          <w:rFonts w:ascii="Times New Roman" w:hAnsi="Times New Roman" w:cs="Times New Roman"/>
          <w:sz w:val="28"/>
          <w:szCs w:val="28"/>
        </w:rPr>
        <w:t xml:space="preserve"> отказ в приеме документов по основаниям, установленным </w:t>
      </w:r>
      <w:r w:rsidR="00197B72">
        <w:rPr>
          <w:rFonts w:ascii="Times New Roman" w:hAnsi="Times New Roman" w:cs="Times New Roman"/>
          <w:sz w:val="28"/>
          <w:szCs w:val="28"/>
        </w:rPr>
        <w:t>пунктом 2.13</w:t>
      </w:r>
      <w:r w:rsidR="008E03B2">
        <w:rPr>
          <w:rFonts w:ascii="Times New Roman" w:hAnsi="Times New Roman" w:cs="Times New Roman"/>
          <w:sz w:val="28"/>
          <w:szCs w:val="28"/>
        </w:rPr>
        <w:t xml:space="preserve">. </w:t>
      </w:r>
      <w:r w:rsidRPr="008E03B2">
        <w:rPr>
          <w:rFonts w:ascii="Times New Roman" w:hAnsi="Times New Roman" w:cs="Times New Roman"/>
          <w:sz w:val="28"/>
          <w:szCs w:val="28"/>
        </w:rPr>
        <w:t>административного регламента.</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 Рассмотрение документов, </w:t>
      </w:r>
      <w:r w:rsidR="00197B72">
        <w:rPr>
          <w:rFonts w:ascii="Times New Roman" w:hAnsi="Times New Roman" w:cs="Times New Roman"/>
          <w:sz w:val="28"/>
          <w:szCs w:val="28"/>
        </w:rPr>
        <w:t>необходимых для предоставления муниципальной услуги</w:t>
      </w:r>
      <w:r w:rsidRPr="008E03B2">
        <w:rPr>
          <w:rFonts w:ascii="Times New Roman" w:hAnsi="Times New Roman" w:cs="Times New Roman"/>
          <w:sz w:val="28"/>
          <w:szCs w:val="28"/>
        </w:rPr>
        <w:t xml:space="preserve">, и принятие решения о </w:t>
      </w:r>
      <w:r w:rsidR="00197B72">
        <w:rPr>
          <w:rFonts w:ascii="Times New Roman" w:hAnsi="Times New Roman" w:cs="Times New Roman"/>
          <w:sz w:val="28"/>
          <w:szCs w:val="28"/>
        </w:rPr>
        <w:t>предоставлении (об отказе в предоставлении) муниципальной услуги.</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w:t>
      </w:r>
      <w:r w:rsidR="00E110CC">
        <w:rPr>
          <w:rFonts w:ascii="Times New Roman" w:hAnsi="Times New Roman" w:cs="Times New Roman"/>
          <w:sz w:val="28"/>
          <w:szCs w:val="28"/>
        </w:rPr>
        <w:t>уполномоченного на предоставление муниципальной услуги</w:t>
      </w:r>
      <w:r w:rsidRPr="008E03B2">
        <w:rPr>
          <w:rFonts w:ascii="Times New Roman" w:hAnsi="Times New Roman" w:cs="Times New Roman"/>
          <w:sz w:val="28"/>
          <w:szCs w:val="28"/>
        </w:rPr>
        <w:t xml:space="preserve">, зарегистрированного заявления </w:t>
      </w:r>
      <w:r w:rsidR="00197B72">
        <w:rPr>
          <w:rFonts w:ascii="Times New Roman" w:hAnsi="Times New Roman" w:cs="Times New Roman"/>
          <w:sz w:val="28"/>
          <w:szCs w:val="28"/>
        </w:rPr>
        <w:t>о предоставлении муниципальной услуги и документов.</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3.4.2. Ответственным за исполнение административной процедуры является должностное лицо органа, </w:t>
      </w:r>
      <w:r w:rsidR="00E110CC">
        <w:rPr>
          <w:rFonts w:ascii="Times New Roman" w:hAnsi="Times New Roman" w:cs="Times New Roman"/>
          <w:sz w:val="28"/>
          <w:szCs w:val="28"/>
        </w:rPr>
        <w:t>уполномоченного на предоставление муниципальной услуги</w:t>
      </w:r>
      <w:r w:rsidRPr="008E03B2">
        <w:rPr>
          <w:rFonts w:ascii="Times New Roman" w:hAnsi="Times New Roman" w:cs="Times New Roman"/>
          <w:sz w:val="28"/>
          <w:szCs w:val="28"/>
        </w:rPr>
        <w:t>, в соответствии с должностными обязанностями.</w:t>
      </w:r>
    </w:p>
    <w:p w:rsidR="0091747D" w:rsidRDefault="0091747D" w:rsidP="00197B7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lastRenderedPageBreak/>
        <w:t>3.4.3. Ответственный за исполнение административной процедуры:</w:t>
      </w:r>
    </w:p>
    <w:p w:rsidR="00197B72" w:rsidRPr="00197B72" w:rsidRDefault="00197B72" w:rsidP="00197B72">
      <w:pPr>
        <w:pStyle w:val="ConsPlusNormal"/>
        <w:ind w:firstLine="540"/>
        <w:jc w:val="both"/>
        <w:rPr>
          <w:rFonts w:ascii="Times New Roman" w:hAnsi="Times New Roman" w:cs="Times New Roman"/>
          <w:sz w:val="28"/>
          <w:szCs w:val="28"/>
        </w:rPr>
      </w:pPr>
      <w:r w:rsidRPr="00197B72">
        <w:rPr>
          <w:rFonts w:ascii="Times New Roman" w:hAnsi="Times New Roman" w:cs="Times New Roman"/>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197B72" w:rsidRPr="00197B72" w:rsidRDefault="00197B72" w:rsidP="00197B72">
      <w:pPr>
        <w:pStyle w:val="ConsPlusNormal"/>
        <w:ind w:firstLine="540"/>
        <w:jc w:val="both"/>
        <w:rPr>
          <w:rFonts w:ascii="Times New Roman" w:hAnsi="Times New Roman" w:cs="Times New Roman"/>
          <w:sz w:val="28"/>
          <w:szCs w:val="28"/>
        </w:rPr>
      </w:pPr>
      <w:r w:rsidRPr="00197B72">
        <w:rPr>
          <w:rFonts w:ascii="Times New Roman" w:hAnsi="Times New Roman" w:cs="Times New Roman"/>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w:t>
      </w:r>
      <w:r>
        <w:rPr>
          <w:rFonts w:ascii="Times New Roman" w:hAnsi="Times New Roman" w:cs="Times New Roman"/>
          <w:sz w:val="28"/>
          <w:szCs w:val="28"/>
        </w:rPr>
        <w:t xml:space="preserve"> подпунктом 2.8.4. </w:t>
      </w:r>
      <w:r w:rsidRPr="00197B72">
        <w:rPr>
          <w:rFonts w:ascii="Times New Roman" w:hAnsi="Times New Roman" w:cs="Times New Roman"/>
          <w:sz w:val="28"/>
          <w:szCs w:val="28"/>
        </w:rPr>
        <w:t>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197B72" w:rsidRPr="00197B72" w:rsidRDefault="00197B72" w:rsidP="00197B72">
      <w:pPr>
        <w:pStyle w:val="ConsPlusNormal"/>
        <w:ind w:firstLine="540"/>
        <w:jc w:val="both"/>
        <w:rPr>
          <w:rFonts w:ascii="Times New Roman" w:hAnsi="Times New Roman" w:cs="Times New Roman"/>
          <w:sz w:val="28"/>
          <w:szCs w:val="28"/>
        </w:rPr>
      </w:pPr>
      <w:r w:rsidRPr="00197B72">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197B72" w:rsidRPr="00197B72" w:rsidRDefault="00197B72" w:rsidP="00197B72">
      <w:pPr>
        <w:pStyle w:val="ConsPlusNormal"/>
        <w:ind w:firstLine="540"/>
        <w:jc w:val="both"/>
        <w:rPr>
          <w:rFonts w:ascii="Times New Roman" w:hAnsi="Times New Roman" w:cs="Times New Roman"/>
          <w:sz w:val="28"/>
          <w:szCs w:val="28"/>
        </w:rPr>
      </w:pPr>
      <w:r w:rsidRPr="00197B72">
        <w:rPr>
          <w:rFonts w:ascii="Times New Roman" w:hAnsi="Times New Roman" w:cs="Times New Roman"/>
          <w:sz w:val="28"/>
          <w:szCs w:val="28"/>
        </w:rPr>
        <w:t xml:space="preserve">3.4.3.4. на основании полученных документов и информации </w:t>
      </w:r>
      <w:r w:rsidR="00993AC8">
        <w:rPr>
          <w:rFonts w:ascii="Times New Roman" w:hAnsi="Times New Roman" w:cs="Times New Roman"/>
          <w:sz w:val="28"/>
          <w:szCs w:val="28"/>
        </w:rPr>
        <w:t>принимает решение</w:t>
      </w:r>
      <w:r w:rsidRPr="00197B72">
        <w:rPr>
          <w:rFonts w:ascii="Times New Roman" w:hAnsi="Times New Roman" w:cs="Times New Roman"/>
          <w:sz w:val="28"/>
          <w:szCs w:val="28"/>
        </w:rPr>
        <w:t xml:space="preserve"> о предоставлении муниципальной услуги либо об отказе в предоставлении муниципальной услуги (со ссылкой на основания, установленные в </w:t>
      </w:r>
      <w:r w:rsidR="003B5EC7">
        <w:rPr>
          <w:rFonts w:ascii="Times New Roman" w:hAnsi="Times New Roman" w:cs="Times New Roman"/>
          <w:sz w:val="28"/>
          <w:szCs w:val="28"/>
        </w:rPr>
        <w:t xml:space="preserve">пункте 2.16. </w:t>
      </w:r>
      <w:r w:rsidRPr="00197B72">
        <w:rPr>
          <w:rFonts w:ascii="Times New Roman" w:hAnsi="Times New Roman" w:cs="Times New Roman"/>
          <w:sz w:val="28"/>
          <w:szCs w:val="28"/>
        </w:rPr>
        <w:t>административного регламента);</w:t>
      </w:r>
    </w:p>
    <w:p w:rsidR="00197B72" w:rsidRPr="00197B72" w:rsidRDefault="00197B72" w:rsidP="00197B72">
      <w:pPr>
        <w:pStyle w:val="ConsPlusNormal"/>
        <w:ind w:firstLine="540"/>
        <w:jc w:val="both"/>
        <w:rPr>
          <w:rFonts w:ascii="Times New Roman" w:hAnsi="Times New Roman" w:cs="Times New Roman"/>
          <w:sz w:val="28"/>
          <w:szCs w:val="28"/>
        </w:rPr>
      </w:pPr>
      <w:r w:rsidRPr="00197B72">
        <w:rPr>
          <w:rFonts w:ascii="Times New Roman" w:hAnsi="Times New Roman" w:cs="Times New Roman"/>
          <w:sz w:val="28"/>
          <w:szCs w:val="28"/>
        </w:rPr>
        <w:t xml:space="preserve">3.4.3.5. после принятия решения ответственный за исполнение административной процедуры готовит проект </w:t>
      </w:r>
      <w:r w:rsidR="00993AC8">
        <w:rPr>
          <w:rFonts w:ascii="Times New Roman" w:hAnsi="Times New Roman" w:cs="Times New Roman"/>
          <w:sz w:val="28"/>
          <w:szCs w:val="28"/>
        </w:rPr>
        <w:t>решения</w:t>
      </w:r>
      <w:r w:rsidRPr="00197B72">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w:t>
      </w:r>
      <w:r w:rsidR="003B5EC7">
        <w:rPr>
          <w:rFonts w:ascii="Times New Roman" w:hAnsi="Times New Roman" w:cs="Times New Roman"/>
          <w:sz w:val="28"/>
          <w:szCs w:val="28"/>
        </w:rPr>
        <w:t xml:space="preserve">либо </w:t>
      </w:r>
      <w:r w:rsidRPr="00197B72">
        <w:rPr>
          <w:rFonts w:ascii="Times New Roman" w:hAnsi="Times New Roman" w:cs="Times New Roman"/>
          <w:sz w:val="28"/>
          <w:szCs w:val="28"/>
        </w:rPr>
        <w:t xml:space="preserve">об отказе в предоставлении муниципальной услуги со ссылкой на нарушения, предусмотренные </w:t>
      </w:r>
      <w:r w:rsidR="003B5EC7">
        <w:rPr>
          <w:rFonts w:ascii="Times New Roman" w:hAnsi="Times New Roman" w:cs="Times New Roman"/>
          <w:sz w:val="28"/>
          <w:szCs w:val="28"/>
        </w:rPr>
        <w:t xml:space="preserve">разделом 2.16. </w:t>
      </w:r>
      <w:r w:rsidRPr="00197B72">
        <w:rPr>
          <w:rFonts w:ascii="Times New Roman" w:hAnsi="Times New Roman" w:cs="Times New Roman"/>
          <w:sz w:val="28"/>
          <w:szCs w:val="28"/>
        </w:rPr>
        <w:t>административного регламента;</w:t>
      </w:r>
    </w:p>
    <w:p w:rsidR="00197B72" w:rsidRPr="00197B72" w:rsidRDefault="00197B72" w:rsidP="00197B72">
      <w:pPr>
        <w:pStyle w:val="ConsPlusNormal"/>
        <w:ind w:firstLine="540"/>
        <w:jc w:val="both"/>
        <w:rPr>
          <w:rFonts w:ascii="Times New Roman" w:hAnsi="Times New Roman" w:cs="Times New Roman"/>
          <w:sz w:val="28"/>
          <w:szCs w:val="28"/>
        </w:rPr>
      </w:pPr>
      <w:r w:rsidRPr="00197B72">
        <w:rPr>
          <w:rFonts w:ascii="Times New Roman" w:hAnsi="Times New Roman" w:cs="Times New Roman"/>
          <w:sz w:val="28"/>
          <w:szCs w:val="28"/>
        </w:rPr>
        <w:t xml:space="preserve">3.4.3.6. направляет оформленный проект </w:t>
      </w:r>
      <w:r w:rsidR="003B5EC7">
        <w:rPr>
          <w:rFonts w:ascii="Times New Roman" w:hAnsi="Times New Roman" w:cs="Times New Roman"/>
          <w:sz w:val="28"/>
          <w:szCs w:val="28"/>
        </w:rPr>
        <w:t>решения</w:t>
      </w:r>
      <w:r w:rsidRPr="00197B72">
        <w:rPr>
          <w:rFonts w:ascii="Times New Roman" w:hAnsi="Times New Roman" w:cs="Times New Roman"/>
          <w:sz w:val="28"/>
          <w:szCs w:val="28"/>
        </w:rPr>
        <w:t xml:space="preserve"> органа, предоставляющего муниципальную услугу, о предоставлении муниципальной услуги </w:t>
      </w:r>
      <w:r w:rsidR="003B5EC7">
        <w:rPr>
          <w:rFonts w:ascii="Times New Roman" w:hAnsi="Times New Roman" w:cs="Times New Roman"/>
          <w:sz w:val="28"/>
          <w:szCs w:val="28"/>
        </w:rPr>
        <w:t xml:space="preserve">либо </w:t>
      </w:r>
      <w:r w:rsidRPr="00197B72">
        <w:rPr>
          <w:rFonts w:ascii="Times New Roman" w:hAnsi="Times New Roman" w:cs="Times New Roman"/>
          <w:sz w:val="28"/>
          <w:szCs w:val="28"/>
        </w:rPr>
        <w:t>об отказе в предоставлении муниципальной услуги в целях рассмотрения и подписания руководителю органа, предоставляющего муниципальную услугу.</w:t>
      </w:r>
    </w:p>
    <w:p w:rsidR="0091747D" w:rsidRPr="008E03B2" w:rsidRDefault="0091747D" w:rsidP="00197B7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3.4.4. Срок исполнения админи</w:t>
      </w:r>
      <w:r w:rsidR="006107EF">
        <w:rPr>
          <w:rFonts w:ascii="Times New Roman" w:hAnsi="Times New Roman" w:cs="Times New Roman"/>
          <w:sz w:val="28"/>
          <w:szCs w:val="28"/>
        </w:rPr>
        <w:t xml:space="preserve">стративной процедуры составляет </w:t>
      </w:r>
      <w:r w:rsidR="00A9364A">
        <w:rPr>
          <w:rFonts w:ascii="Times New Roman" w:hAnsi="Times New Roman" w:cs="Times New Roman"/>
          <w:sz w:val="28"/>
          <w:szCs w:val="28"/>
        </w:rPr>
        <w:t xml:space="preserve">двадцать шесть </w:t>
      </w:r>
      <w:r w:rsidR="00785935">
        <w:rPr>
          <w:rFonts w:ascii="Times New Roman" w:hAnsi="Times New Roman" w:cs="Times New Roman"/>
          <w:sz w:val="28"/>
          <w:szCs w:val="28"/>
        </w:rPr>
        <w:t>рабочих</w:t>
      </w:r>
      <w:r w:rsidR="006107EF">
        <w:rPr>
          <w:rFonts w:ascii="Times New Roman" w:hAnsi="Times New Roman" w:cs="Times New Roman"/>
          <w:sz w:val="28"/>
          <w:szCs w:val="28"/>
        </w:rPr>
        <w:t xml:space="preserve"> дней</w:t>
      </w:r>
      <w:r w:rsidRPr="008E03B2">
        <w:rPr>
          <w:rFonts w:ascii="Times New Roman" w:hAnsi="Times New Roman" w:cs="Times New Roman"/>
          <w:sz w:val="28"/>
          <w:szCs w:val="28"/>
        </w:rPr>
        <w:t>.</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3.4.5. Результатом административной процедуры является подписание руководителем органа, предоставляющего муниципальную услугу, </w:t>
      </w:r>
      <w:r w:rsidR="00785935">
        <w:rPr>
          <w:rFonts w:ascii="Times New Roman" w:hAnsi="Times New Roman" w:cs="Times New Roman"/>
          <w:sz w:val="28"/>
          <w:szCs w:val="28"/>
        </w:rPr>
        <w:t>решения</w:t>
      </w:r>
      <w:r w:rsidR="003B5EC7">
        <w:rPr>
          <w:rFonts w:ascii="Times New Roman" w:hAnsi="Times New Roman" w:cs="Times New Roman"/>
          <w:sz w:val="28"/>
          <w:szCs w:val="28"/>
        </w:rPr>
        <w:t xml:space="preserve"> о принятии на учет либо об отказе в принятии на учет</w:t>
      </w:r>
      <w:r w:rsidRPr="008E03B2">
        <w:rPr>
          <w:rFonts w:ascii="Times New Roman" w:hAnsi="Times New Roman" w:cs="Times New Roman"/>
          <w:sz w:val="28"/>
          <w:szCs w:val="28"/>
        </w:rPr>
        <w:t>.</w:t>
      </w:r>
    </w:p>
    <w:p w:rsidR="003B5EC7"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3.5. </w:t>
      </w:r>
      <w:r w:rsidR="003B5EC7">
        <w:rPr>
          <w:rFonts w:ascii="Times New Roman" w:hAnsi="Times New Roman" w:cs="Times New Roman"/>
          <w:sz w:val="28"/>
          <w:szCs w:val="28"/>
        </w:rPr>
        <w:t>Направление или в</w:t>
      </w:r>
      <w:r w:rsidRPr="008E03B2">
        <w:rPr>
          <w:rFonts w:ascii="Times New Roman" w:hAnsi="Times New Roman" w:cs="Times New Roman"/>
          <w:sz w:val="28"/>
          <w:szCs w:val="28"/>
        </w:rPr>
        <w:t xml:space="preserve">ыдача Заявителю (представителю Заявителя) </w:t>
      </w:r>
      <w:r w:rsidR="00785935">
        <w:rPr>
          <w:rFonts w:ascii="Times New Roman" w:hAnsi="Times New Roman" w:cs="Times New Roman"/>
          <w:sz w:val="28"/>
          <w:szCs w:val="28"/>
        </w:rPr>
        <w:t>решения</w:t>
      </w:r>
      <w:r w:rsidRPr="008E03B2">
        <w:rPr>
          <w:rFonts w:ascii="Times New Roman" w:hAnsi="Times New Roman" w:cs="Times New Roman"/>
          <w:sz w:val="28"/>
          <w:szCs w:val="28"/>
        </w:rPr>
        <w:t xml:space="preserve"> органа, предоставляющего муниципальную услугу, </w:t>
      </w:r>
      <w:r w:rsidR="003B5EC7">
        <w:rPr>
          <w:rFonts w:ascii="Times New Roman" w:hAnsi="Times New Roman" w:cs="Times New Roman"/>
          <w:sz w:val="28"/>
          <w:szCs w:val="28"/>
        </w:rPr>
        <w:t>о принятии на учет либо об отказе в принятии на учет</w:t>
      </w:r>
      <w:r w:rsidR="003B5EC7" w:rsidRPr="008E03B2">
        <w:rPr>
          <w:rFonts w:ascii="Times New Roman" w:hAnsi="Times New Roman" w:cs="Times New Roman"/>
          <w:sz w:val="28"/>
          <w:szCs w:val="28"/>
        </w:rPr>
        <w:t>.</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3B5EC7">
        <w:rPr>
          <w:rFonts w:ascii="Times New Roman" w:hAnsi="Times New Roman" w:cs="Times New Roman"/>
          <w:sz w:val="28"/>
          <w:szCs w:val="28"/>
        </w:rPr>
        <w:t>решения о принятии на учет либо об отказе в принятии на учет</w:t>
      </w:r>
      <w:r w:rsidR="003B5EC7" w:rsidRPr="008E03B2">
        <w:rPr>
          <w:rFonts w:ascii="Times New Roman" w:hAnsi="Times New Roman" w:cs="Times New Roman"/>
          <w:sz w:val="28"/>
          <w:szCs w:val="28"/>
        </w:rPr>
        <w:t>.</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lastRenderedPageBreak/>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1747D" w:rsidRPr="008E03B2"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3.5.3. Ответственный за исполнение административной процедуры:</w:t>
      </w:r>
    </w:p>
    <w:p w:rsidR="003B5EC7" w:rsidRDefault="0091747D"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3.5.3.1. регистрирует </w:t>
      </w:r>
      <w:r w:rsidR="003B5EC7">
        <w:rPr>
          <w:rFonts w:ascii="Times New Roman" w:hAnsi="Times New Roman" w:cs="Times New Roman"/>
          <w:sz w:val="28"/>
          <w:szCs w:val="28"/>
        </w:rPr>
        <w:t xml:space="preserve">решение органа, предоставляющего </w:t>
      </w:r>
      <w:r w:rsidR="003D1C0F">
        <w:rPr>
          <w:rFonts w:ascii="Times New Roman" w:hAnsi="Times New Roman" w:cs="Times New Roman"/>
          <w:sz w:val="28"/>
          <w:szCs w:val="28"/>
        </w:rPr>
        <w:t>муниципальную услугу,</w:t>
      </w:r>
      <w:r w:rsidR="003B5EC7">
        <w:rPr>
          <w:rFonts w:ascii="Times New Roman" w:hAnsi="Times New Roman" w:cs="Times New Roman"/>
          <w:sz w:val="28"/>
          <w:szCs w:val="28"/>
        </w:rPr>
        <w:t xml:space="preserve"> о принятии на учет либо об отказе в принятии на учет;</w:t>
      </w:r>
    </w:p>
    <w:p w:rsidR="003D1C0F" w:rsidRDefault="003D1C0F" w:rsidP="003D1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3.5.3.2</w:t>
      </w:r>
      <w:r w:rsidR="0091747D" w:rsidRPr="00785935">
        <w:rPr>
          <w:rFonts w:ascii="Times New Roman" w:hAnsi="Times New Roman" w:cs="Times New Roman"/>
          <w:sz w:val="28"/>
          <w:szCs w:val="28"/>
        </w:rPr>
        <w:t xml:space="preserve">. выдает (направляет) Заявителю (представителю Заявителя) под расписку </w:t>
      </w:r>
      <w:r>
        <w:rPr>
          <w:rFonts w:ascii="Times New Roman" w:hAnsi="Times New Roman" w:cs="Times New Roman"/>
          <w:sz w:val="28"/>
          <w:szCs w:val="28"/>
        </w:rPr>
        <w:t>решение органа, предоставляющего муниципальную услугу, о принятии на учет либо об отказе в принятии на учет;</w:t>
      </w:r>
    </w:p>
    <w:p w:rsidR="00032ED1" w:rsidRPr="008E03B2" w:rsidRDefault="003D1C0F" w:rsidP="00032ED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3.5.3.3</w:t>
      </w:r>
      <w:r w:rsidR="00032ED1" w:rsidRPr="008E03B2">
        <w:rPr>
          <w:rFonts w:ascii="Times New Roman" w:hAnsi="Times New Roman" w:cs="Times New Roman"/>
          <w:sz w:val="28"/>
          <w:szCs w:val="28"/>
        </w:rPr>
        <w:t xml:space="preserve">. </w:t>
      </w:r>
      <w:r w:rsidR="00032ED1" w:rsidRPr="007F746E">
        <w:rPr>
          <w:rFonts w:ascii="Times New Roman" w:hAnsi="Times New Roman" w:cs="Times New Roman"/>
          <w:sz w:val="28"/>
          <w:szCs w:val="28"/>
        </w:rPr>
        <w:t xml:space="preserve">должностное лицо органа, </w:t>
      </w:r>
      <w:r w:rsidR="00032ED1">
        <w:rPr>
          <w:rFonts w:ascii="Times New Roman" w:hAnsi="Times New Roman" w:cs="Times New Roman"/>
          <w:sz w:val="28"/>
          <w:szCs w:val="28"/>
        </w:rPr>
        <w:t>уполномоченного на предоставление муниципальной услуги</w:t>
      </w:r>
      <w:r w:rsidR="00032ED1" w:rsidRPr="007F746E">
        <w:rPr>
          <w:rFonts w:ascii="Times New Roman" w:hAnsi="Times New Roman" w:cs="Times New Roman"/>
          <w:sz w:val="28"/>
          <w:szCs w:val="28"/>
        </w:rPr>
        <w:t xml:space="preserve">, </w:t>
      </w:r>
      <w:r w:rsidR="00032ED1" w:rsidRPr="008E03B2">
        <w:rPr>
          <w:rFonts w:ascii="Times New Roman" w:hAnsi="Times New Roman" w:cs="Times New Roman"/>
          <w:sz w:val="28"/>
          <w:szCs w:val="28"/>
        </w:rPr>
        <w:t xml:space="preserve">делает отметку о принятом решении в </w:t>
      </w:r>
      <w:r w:rsidR="00032ED1" w:rsidRPr="006107EF">
        <w:rPr>
          <w:rFonts w:ascii="Times New Roman" w:hAnsi="Times New Roman" w:cs="Times New Roman"/>
          <w:sz w:val="28"/>
          <w:szCs w:val="28"/>
        </w:rPr>
        <w:t xml:space="preserve">книге </w:t>
      </w:r>
      <w:r>
        <w:rPr>
          <w:rFonts w:ascii="Times New Roman" w:hAnsi="Times New Roman" w:cs="Times New Roman"/>
          <w:sz w:val="28"/>
          <w:szCs w:val="28"/>
        </w:rPr>
        <w:t xml:space="preserve">регистрации </w:t>
      </w:r>
      <w:r w:rsidR="00032ED1" w:rsidRPr="006107EF">
        <w:rPr>
          <w:rFonts w:ascii="Times New Roman" w:hAnsi="Times New Roman" w:cs="Times New Roman"/>
          <w:sz w:val="28"/>
          <w:szCs w:val="28"/>
        </w:rPr>
        <w:t xml:space="preserve">заявлений </w:t>
      </w:r>
      <w:r w:rsidR="00993AC8">
        <w:rPr>
          <w:rFonts w:ascii="Times New Roman" w:hAnsi="Times New Roman" w:cs="Times New Roman"/>
          <w:sz w:val="28"/>
          <w:szCs w:val="28"/>
        </w:rPr>
        <w:t>граждан, нуждающихся в жилых помещениях.</w:t>
      </w:r>
    </w:p>
    <w:p w:rsidR="0091747D" w:rsidRPr="00785935" w:rsidRDefault="0091747D" w:rsidP="00785935">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91747D" w:rsidRPr="00785935" w:rsidRDefault="0091747D" w:rsidP="00785935">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91747D" w:rsidRPr="00785935" w:rsidRDefault="0091747D" w:rsidP="003D1C0F">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(представителю Заявителя) </w:t>
      </w:r>
      <w:r w:rsidR="00785935">
        <w:rPr>
          <w:rFonts w:ascii="Times New Roman" w:hAnsi="Times New Roman" w:cs="Times New Roman"/>
          <w:sz w:val="28"/>
          <w:szCs w:val="28"/>
        </w:rPr>
        <w:t>решения</w:t>
      </w:r>
      <w:r w:rsidRPr="00785935">
        <w:rPr>
          <w:rFonts w:ascii="Times New Roman" w:hAnsi="Times New Roman" w:cs="Times New Roman"/>
          <w:sz w:val="28"/>
          <w:szCs w:val="28"/>
        </w:rPr>
        <w:t xml:space="preserve"> органа, предоставляющего муниципальную услугу, </w:t>
      </w:r>
      <w:r w:rsidR="003D1C0F">
        <w:rPr>
          <w:rFonts w:ascii="Times New Roman" w:hAnsi="Times New Roman" w:cs="Times New Roman"/>
          <w:sz w:val="28"/>
          <w:szCs w:val="28"/>
        </w:rPr>
        <w:t xml:space="preserve">о принятии на учет либо об отказе в принятии на учет </w:t>
      </w:r>
      <w:r w:rsidR="00785935">
        <w:rPr>
          <w:rFonts w:ascii="Times New Roman" w:hAnsi="Times New Roman" w:cs="Times New Roman"/>
          <w:sz w:val="28"/>
          <w:szCs w:val="28"/>
        </w:rPr>
        <w:t>–</w:t>
      </w:r>
      <w:r w:rsidR="00032ED1">
        <w:rPr>
          <w:rFonts w:ascii="Times New Roman" w:hAnsi="Times New Roman" w:cs="Times New Roman"/>
          <w:sz w:val="28"/>
          <w:szCs w:val="28"/>
        </w:rPr>
        <w:t xml:space="preserve"> три</w:t>
      </w:r>
      <w:r w:rsidRPr="00785935">
        <w:rPr>
          <w:rFonts w:ascii="Times New Roman" w:hAnsi="Times New Roman" w:cs="Times New Roman"/>
          <w:sz w:val="28"/>
          <w:szCs w:val="28"/>
        </w:rPr>
        <w:t xml:space="preserve"> </w:t>
      </w:r>
      <w:r w:rsidR="00785935">
        <w:rPr>
          <w:rFonts w:ascii="Times New Roman" w:hAnsi="Times New Roman" w:cs="Times New Roman"/>
          <w:sz w:val="28"/>
          <w:szCs w:val="28"/>
        </w:rPr>
        <w:t>рабочих</w:t>
      </w:r>
      <w:r w:rsidR="00032ED1">
        <w:rPr>
          <w:rFonts w:ascii="Times New Roman" w:hAnsi="Times New Roman" w:cs="Times New Roman"/>
          <w:sz w:val="28"/>
          <w:szCs w:val="28"/>
        </w:rPr>
        <w:t xml:space="preserve"> дня</w:t>
      </w:r>
      <w:r w:rsidRPr="00785935">
        <w:rPr>
          <w:rFonts w:ascii="Times New Roman" w:hAnsi="Times New Roman" w:cs="Times New Roman"/>
          <w:sz w:val="28"/>
          <w:szCs w:val="28"/>
        </w:rPr>
        <w:t xml:space="preserve"> со дня принятия соответствующего решения.</w:t>
      </w:r>
    </w:p>
    <w:p w:rsidR="003D1C0F" w:rsidRDefault="0091747D" w:rsidP="003D1C0F">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 xml:space="preserve">3.5.6. Результатом административной процедуры является выдача (направление по адресу, указанному в заявлении, либо через МФЦ) Заявителю (представителю Заявителя) </w:t>
      </w:r>
      <w:r w:rsidR="00785935">
        <w:rPr>
          <w:rFonts w:ascii="Times New Roman" w:hAnsi="Times New Roman" w:cs="Times New Roman"/>
          <w:sz w:val="28"/>
          <w:szCs w:val="28"/>
        </w:rPr>
        <w:t>решения</w:t>
      </w:r>
      <w:r w:rsidRPr="00785935">
        <w:rPr>
          <w:rFonts w:ascii="Times New Roman" w:hAnsi="Times New Roman" w:cs="Times New Roman"/>
          <w:sz w:val="28"/>
          <w:szCs w:val="28"/>
        </w:rPr>
        <w:t xml:space="preserve"> органа, предоставляющего муниципальную услугу, </w:t>
      </w:r>
      <w:r w:rsidR="003D1C0F">
        <w:rPr>
          <w:rFonts w:ascii="Times New Roman" w:hAnsi="Times New Roman" w:cs="Times New Roman"/>
          <w:sz w:val="28"/>
          <w:szCs w:val="28"/>
        </w:rPr>
        <w:t>о принятии на учет либо об отказе в принятии на учет;</w:t>
      </w:r>
    </w:p>
    <w:p w:rsidR="0091747D" w:rsidRDefault="0091747D" w:rsidP="0091747D">
      <w:pPr>
        <w:pStyle w:val="ConsPlusNormal"/>
        <w:jc w:val="both"/>
      </w:pPr>
    </w:p>
    <w:p w:rsidR="0091747D" w:rsidRPr="00785935" w:rsidRDefault="0091747D" w:rsidP="00785935">
      <w:pPr>
        <w:pStyle w:val="ConsPlusTitle"/>
        <w:jc w:val="center"/>
        <w:outlineLvl w:val="1"/>
        <w:rPr>
          <w:rFonts w:ascii="Times New Roman" w:hAnsi="Times New Roman" w:cs="Times New Roman"/>
          <w:sz w:val="28"/>
          <w:szCs w:val="28"/>
        </w:rPr>
      </w:pPr>
      <w:r w:rsidRPr="00785935">
        <w:rPr>
          <w:rFonts w:ascii="Times New Roman" w:hAnsi="Times New Roman" w:cs="Times New Roman"/>
          <w:sz w:val="28"/>
          <w:szCs w:val="28"/>
        </w:rPr>
        <w:t>4. Формы контроля за исполнением административного</w:t>
      </w:r>
    </w:p>
    <w:p w:rsidR="0091747D" w:rsidRPr="00785935" w:rsidRDefault="0091747D" w:rsidP="00785935">
      <w:pPr>
        <w:pStyle w:val="ConsPlusTitle"/>
        <w:jc w:val="center"/>
        <w:rPr>
          <w:rFonts w:ascii="Times New Roman" w:hAnsi="Times New Roman" w:cs="Times New Roman"/>
          <w:sz w:val="28"/>
          <w:szCs w:val="28"/>
        </w:rPr>
      </w:pPr>
      <w:r w:rsidRPr="00785935">
        <w:rPr>
          <w:rFonts w:ascii="Times New Roman" w:hAnsi="Times New Roman" w:cs="Times New Roman"/>
          <w:sz w:val="28"/>
          <w:szCs w:val="28"/>
        </w:rPr>
        <w:t>регламента</w:t>
      </w:r>
    </w:p>
    <w:p w:rsidR="0091747D" w:rsidRPr="00785935" w:rsidRDefault="0091747D" w:rsidP="00785935">
      <w:pPr>
        <w:pStyle w:val="ConsPlusNormal"/>
        <w:jc w:val="both"/>
        <w:rPr>
          <w:rFonts w:ascii="Times New Roman" w:hAnsi="Times New Roman" w:cs="Times New Roman"/>
          <w:sz w:val="28"/>
          <w:szCs w:val="28"/>
        </w:rPr>
      </w:pP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4.1. Общий контроль за предоставлением муниципальной услуги возложен на </w:t>
      </w:r>
      <w:r w:rsidR="00785935">
        <w:rPr>
          <w:rFonts w:ascii="Times New Roman" w:hAnsi="Times New Roman" w:cs="Times New Roman"/>
          <w:sz w:val="28"/>
          <w:szCs w:val="28"/>
        </w:rPr>
        <w:t xml:space="preserve">первого </w:t>
      </w:r>
      <w:r w:rsidRPr="00785935">
        <w:rPr>
          <w:rFonts w:ascii="Times New Roman" w:hAnsi="Times New Roman" w:cs="Times New Roman"/>
          <w:sz w:val="28"/>
          <w:szCs w:val="28"/>
        </w:rPr>
        <w:t xml:space="preserve">заместителя главы администрации </w:t>
      </w:r>
      <w:r w:rsidR="00785935">
        <w:rPr>
          <w:rFonts w:ascii="Times New Roman" w:hAnsi="Times New Roman" w:cs="Times New Roman"/>
          <w:sz w:val="28"/>
          <w:szCs w:val="28"/>
        </w:rPr>
        <w:t xml:space="preserve">Александровского муниципального </w:t>
      </w:r>
      <w:r w:rsidRPr="00785935">
        <w:rPr>
          <w:rFonts w:ascii="Times New Roman" w:hAnsi="Times New Roman" w:cs="Times New Roman"/>
          <w:sz w:val="28"/>
          <w:szCs w:val="28"/>
        </w:rPr>
        <w:t xml:space="preserve">округа по </w:t>
      </w:r>
      <w:r w:rsidR="00785935">
        <w:rPr>
          <w:rFonts w:ascii="Times New Roman" w:hAnsi="Times New Roman" w:cs="Times New Roman"/>
          <w:sz w:val="28"/>
          <w:szCs w:val="28"/>
        </w:rPr>
        <w:t>жилищно-коммунальному хозяйству и благоустройству</w:t>
      </w:r>
      <w:r w:rsidRPr="00785935">
        <w:rPr>
          <w:rFonts w:ascii="Times New Roman" w:hAnsi="Times New Roman" w:cs="Times New Roman"/>
          <w:sz w:val="28"/>
          <w:szCs w:val="28"/>
        </w:rPr>
        <w:t>, в соответствии с должностными обязанностями.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sidR="00785935">
        <w:rPr>
          <w:rFonts w:ascii="Times New Roman" w:hAnsi="Times New Roman" w:cs="Times New Roman"/>
          <w:sz w:val="28"/>
          <w:szCs w:val="28"/>
        </w:rPr>
        <w:t>Отдела по жилищным отношениям</w:t>
      </w:r>
      <w:r w:rsidRPr="00785935">
        <w:rPr>
          <w:rFonts w:ascii="Times New Roman" w:hAnsi="Times New Roman" w:cs="Times New Roman"/>
          <w:sz w:val="28"/>
          <w:szCs w:val="28"/>
        </w:rPr>
        <w:t xml:space="preserve"> администрации </w:t>
      </w:r>
      <w:r w:rsidR="00785935">
        <w:rPr>
          <w:rFonts w:ascii="Times New Roman" w:hAnsi="Times New Roman" w:cs="Times New Roman"/>
          <w:sz w:val="28"/>
          <w:szCs w:val="28"/>
        </w:rPr>
        <w:t>Александровского муниципального</w:t>
      </w:r>
      <w:r w:rsidRPr="00785935">
        <w:rPr>
          <w:rFonts w:ascii="Times New Roman" w:hAnsi="Times New Roman" w:cs="Times New Roman"/>
          <w:sz w:val="28"/>
          <w:szCs w:val="28"/>
        </w:rPr>
        <w:t xml:space="preserve"> округа в соответствии с должностными обязанностями.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w:t>
      </w:r>
      <w:r w:rsidRPr="00785935">
        <w:rPr>
          <w:rFonts w:ascii="Times New Roman" w:hAnsi="Times New Roman" w:cs="Times New Roman"/>
          <w:sz w:val="28"/>
          <w:szCs w:val="28"/>
        </w:rPr>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4.5.1. поступление информации о нарушении положений административного регламента;</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4.5.2. поручение руководителя органа, предоставляющего муниципальную услугу.</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1747D" w:rsidRDefault="0091747D" w:rsidP="0091747D">
      <w:pPr>
        <w:pStyle w:val="ConsPlusNormal"/>
        <w:jc w:val="both"/>
      </w:pPr>
    </w:p>
    <w:p w:rsidR="0091747D" w:rsidRPr="00785935" w:rsidRDefault="0091747D" w:rsidP="00785935">
      <w:pPr>
        <w:pStyle w:val="ConsPlusTitle"/>
        <w:jc w:val="center"/>
        <w:outlineLvl w:val="1"/>
        <w:rPr>
          <w:rFonts w:ascii="Times New Roman" w:hAnsi="Times New Roman" w:cs="Times New Roman"/>
          <w:sz w:val="28"/>
          <w:szCs w:val="28"/>
        </w:rPr>
      </w:pPr>
      <w:r w:rsidRPr="00785935">
        <w:rPr>
          <w:rFonts w:ascii="Times New Roman" w:hAnsi="Times New Roman" w:cs="Times New Roman"/>
          <w:sz w:val="28"/>
          <w:szCs w:val="28"/>
        </w:rPr>
        <w:t>5. Досудебный (внесудебный) порядок обжалования решений</w:t>
      </w:r>
    </w:p>
    <w:p w:rsidR="0091747D" w:rsidRPr="00785935" w:rsidRDefault="0091747D" w:rsidP="00785935">
      <w:pPr>
        <w:pStyle w:val="ConsPlusTitle"/>
        <w:jc w:val="center"/>
        <w:rPr>
          <w:rFonts w:ascii="Times New Roman" w:hAnsi="Times New Roman" w:cs="Times New Roman"/>
          <w:sz w:val="28"/>
          <w:szCs w:val="28"/>
        </w:rPr>
      </w:pPr>
      <w:r w:rsidRPr="00785935">
        <w:rPr>
          <w:rFonts w:ascii="Times New Roman" w:hAnsi="Times New Roman" w:cs="Times New Roman"/>
          <w:sz w:val="28"/>
          <w:szCs w:val="28"/>
        </w:rPr>
        <w:t>и действий (бездействия) органа, предоставляющего</w:t>
      </w:r>
    </w:p>
    <w:p w:rsidR="0091747D" w:rsidRPr="00785935" w:rsidRDefault="0091747D" w:rsidP="00785935">
      <w:pPr>
        <w:pStyle w:val="ConsPlusTitle"/>
        <w:jc w:val="center"/>
        <w:rPr>
          <w:rFonts w:ascii="Times New Roman" w:hAnsi="Times New Roman" w:cs="Times New Roman"/>
          <w:sz w:val="28"/>
          <w:szCs w:val="28"/>
        </w:rPr>
      </w:pPr>
      <w:r w:rsidRPr="00785935">
        <w:rPr>
          <w:rFonts w:ascii="Times New Roman" w:hAnsi="Times New Roman" w:cs="Times New Roman"/>
          <w:sz w:val="28"/>
          <w:szCs w:val="28"/>
        </w:rPr>
        <w:t>муниципальную услугу, а также его должностных лиц</w:t>
      </w:r>
    </w:p>
    <w:p w:rsidR="0091747D" w:rsidRPr="00785935" w:rsidRDefault="0091747D" w:rsidP="00785935">
      <w:pPr>
        <w:pStyle w:val="ConsPlusNormal"/>
        <w:jc w:val="both"/>
        <w:rPr>
          <w:rFonts w:ascii="Times New Roman" w:hAnsi="Times New Roman" w:cs="Times New Roman"/>
          <w:sz w:val="28"/>
          <w:szCs w:val="28"/>
        </w:rPr>
      </w:pP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5.1. Заявитель (представитель заявителя) имеет право на обжалование </w:t>
      </w:r>
      <w:r w:rsidRPr="00785935">
        <w:rPr>
          <w:rFonts w:ascii="Times New Roman" w:hAnsi="Times New Roman" w:cs="Times New Roman"/>
          <w:sz w:val="28"/>
          <w:szCs w:val="28"/>
        </w:rPr>
        <w:lastRenderedPageBreak/>
        <w:t>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5.2.1. нарушение срока регистрации заявления заявителя (представителя заявителя) о предоставлении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5.2.2. нарушение срока предоставления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 Жалоба должна содержать:</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Pr="00785935">
        <w:rPr>
          <w:rFonts w:ascii="Times New Roman" w:hAnsi="Times New Roman" w:cs="Times New Roman"/>
          <w:sz w:val="28"/>
          <w:szCs w:val="28"/>
        </w:rPr>
        <w:lastRenderedPageBreak/>
        <w:t>действий от имени заявителя.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5.5. Органом, уполномоченным на рассмотрение жалоб, является: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5.5.2. администрация </w:t>
      </w:r>
      <w:r w:rsidR="00785935">
        <w:rPr>
          <w:rFonts w:ascii="Times New Roman" w:hAnsi="Times New Roman" w:cs="Times New Roman"/>
          <w:sz w:val="28"/>
          <w:szCs w:val="28"/>
        </w:rPr>
        <w:t>Александровского муниципального</w:t>
      </w:r>
      <w:r w:rsidRPr="00785935">
        <w:rPr>
          <w:rFonts w:ascii="Times New Roman" w:hAnsi="Times New Roman" w:cs="Times New Roman"/>
          <w:sz w:val="28"/>
          <w:szCs w:val="28"/>
        </w:rPr>
        <w:t xml:space="preserve"> округа - в случае обжалования решений, принятых руководителем органа, предоставляющего муниципальную услугу.</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 Жалоба подается в письменной форме на бумажном носителе:</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5.6.1. непосредственно в канцелярию органа, уполномоченного на рассмотрение жалоб;</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5.6.2. почтовым отправлением по адресу (месту нахождения) органа, уполномоченного на рассмотрение жалоб;</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 Жалоба может быть подана заявителем (представителем заявителя) в электронной форме посредством:</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5.8.1. по электронной почте органа, уполномоченного на рассмотрение жалоб;</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5.8.2. через Единый портал при наличии технической возможности;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5.8.3. через официальный сайт органа, уполномоченного на рассмотрение жалоб;</w:t>
      </w:r>
    </w:p>
    <w:p w:rsidR="0091747D" w:rsidRPr="00785935" w:rsidRDefault="0091747D" w:rsidP="00785935">
      <w:pPr>
        <w:pStyle w:val="ConsPlusNormal"/>
        <w:ind w:firstLine="540"/>
        <w:jc w:val="both"/>
        <w:rPr>
          <w:rFonts w:ascii="Times New Roman" w:hAnsi="Times New Roman" w:cs="Times New Roman"/>
          <w:sz w:val="28"/>
          <w:szCs w:val="28"/>
        </w:rPr>
      </w:pPr>
      <w:bookmarkStart w:id="8" w:name="P343"/>
      <w:bookmarkEnd w:id="8"/>
      <w:r w:rsidRPr="00785935">
        <w:rPr>
          <w:rFonts w:ascii="Times New Roman" w:hAnsi="Times New Roman" w:cs="Times New Roman"/>
          <w:sz w:val="28"/>
          <w:szCs w:val="28"/>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5.11. В органе, уполномоченном на рассмотрение жалоб, определяются уполномоченные на рассмотрение жалоб должностные лица, которые </w:t>
      </w:r>
      <w:r w:rsidRPr="00785935">
        <w:rPr>
          <w:rFonts w:ascii="Times New Roman" w:hAnsi="Times New Roman" w:cs="Times New Roman"/>
          <w:sz w:val="28"/>
          <w:szCs w:val="28"/>
        </w:rPr>
        <w:lastRenderedPageBreak/>
        <w:t>обеспечивают:</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5.11.1. прием и рассмотрение жалоб в соответствии с требованиями </w:t>
      </w:r>
      <w:r w:rsidR="00785935">
        <w:rPr>
          <w:rFonts w:ascii="Times New Roman" w:hAnsi="Times New Roman" w:cs="Times New Roman"/>
          <w:sz w:val="28"/>
          <w:szCs w:val="28"/>
        </w:rPr>
        <w:t xml:space="preserve">статьи 11.2 </w:t>
      </w:r>
      <w:r w:rsidRPr="00785935">
        <w:rPr>
          <w:rFonts w:ascii="Times New Roman" w:hAnsi="Times New Roman" w:cs="Times New Roman"/>
          <w:sz w:val="28"/>
          <w:szCs w:val="28"/>
        </w:rPr>
        <w:t>Федераль</w:t>
      </w:r>
      <w:r w:rsidR="00785935">
        <w:rPr>
          <w:rFonts w:ascii="Times New Roman" w:hAnsi="Times New Roman" w:cs="Times New Roman"/>
          <w:sz w:val="28"/>
          <w:szCs w:val="28"/>
        </w:rPr>
        <w:t>ного закона от 27 июля 2010 г. №</w:t>
      </w:r>
      <w:r w:rsidRPr="0078593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5.11.2. направление жалоб в орган, уполномоченный на рассмотрение жалобы.</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5.19.1. признание жалобы необоснованной;</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5.19.4. наличие решения по жалобе, принятого ранее в соответствии с </w:t>
      </w:r>
      <w:r w:rsidRPr="00785935">
        <w:rPr>
          <w:rFonts w:ascii="Times New Roman" w:hAnsi="Times New Roman" w:cs="Times New Roman"/>
          <w:sz w:val="28"/>
          <w:szCs w:val="28"/>
        </w:rPr>
        <w:lastRenderedPageBreak/>
        <w:t>требованиями настоящего Положения в отношении того же заявителя (представителя заявителя) и по тому же предмету жалобы.</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В случае если жалоба была направлена способом, указанным в </w:t>
      </w:r>
      <w:r w:rsidR="00785935">
        <w:rPr>
          <w:rFonts w:ascii="Times New Roman" w:hAnsi="Times New Roman" w:cs="Times New Roman"/>
          <w:sz w:val="28"/>
          <w:szCs w:val="28"/>
        </w:rPr>
        <w:t xml:space="preserve">подпункте 5.8.4. </w:t>
      </w:r>
      <w:r w:rsidRPr="00785935">
        <w:rPr>
          <w:rFonts w:ascii="Times New Roman" w:hAnsi="Times New Roman" w:cs="Times New Roman"/>
          <w:sz w:val="28"/>
          <w:szCs w:val="28"/>
        </w:rPr>
        <w:t>административного регламента, ответ заявителю направляется посредством системы досудебного обжалования.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 В ответе по результатам рассмотрения жалобы указываются: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5.24.4. основания для принятия решения по жалобе;</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5.24.5. принятое по жалобе решение;</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5.24.7. сведения о порядке обжалования принятого по жалобе решения.</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lastRenderedPageBreak/>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1747D" w:rsidRPr="00785935"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91747D" w:rsidRDefault="0091747D"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46A6D" w:rsidRDefault="00A46A6D" w:rsidP="00785935">
      <w:pPr>
        <w:pStyle w:val="ConsPlusNormal"/>
        <w:ind w:firstLine="540"/>
        <w:jc w:val="both"/>
        <w:rPr>
          <w:rFonts w:ascii="Times New Roman" w:hAnsi="Times New Roman" w:cs="Times New Roman"/>
          <w:sz w:val="28"/>
          <w:szCs w:val="28"/>
        </w:rPr>
      </w:pPr>
    </w:p>
    <w:p w:rsidR="00A46A6D" w:rsidRDefault="00A46A6D" w:rsidP="00785935">
      <w:pPr>
        <w:pStyle w:val="ConsPlusNormal"/>
        <w:ind w:firstLine="540"/>
        <w:jc w:val="both"/>
        <w:rPr>
          <w:rFonts w:ascii="Times New Roman" w:hAnsi="Times New Roman" w:cs="Times New Roman"/>
          <w:sz w:val="28"/>
          <w:szCs w:val="28"/>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032ED1" w:rsidRDefault="00032ED1" w:rsidP="00A46A6D">
      <w:pPr>
        <w:pStyle w:val="ConsPlusNormal"/>
        <w:jc w:val="right"/>
        <w:outlineLvl w:val="0"/>
        <w:rPr>
          <w:rFonts w:ascii="Times New Roman" w:hAnsi="Times New Roman" w:cs="Times New Roman"/>
          <w:sz w:val="24"/>
          <w:szCs w:val="24"/>
        </w:rPr>
      </w:pPr>
    </w:p>
    <w:p w:rsidR="00861C7E" w:rsidRDefault="00861C7E" w:rsidP="00A46A6D">
      <w:pPr>
        <w:pStyle w:val="ConsPlusNormal"/>
        <w:jc w:val="right"/>
        <w:outlineLvl w:val="0"/>
        <w:rPr>
          <w:rFonts w:ascii="Times New Roman" w:hAnsi="Times New Roman" w:cs="Times New Roman"/>
          <w:sz w:val="24"/>
          <w:szCs w:val="24"/>
        </w:rPr>
      </w:pPr>
    </w:p>
    <w:p w:rsidR="00861C7E" w:rsidRDefault="00861C7E" w:rsidP="00A46A6D">
      <w:pPr>
        <w:pStyle w:val="ConsPlusNormal"/>
        <w:jc w:val="right"/>
        <w:outlineLvl w:val="0"/>
        <w:rPr>
          <w:rFonts w:ascii="Times New Roman" w:hAnsi="Times New Roman" w:cs="Times New Roman"/>
          <w:sz w:val="24"/>
          <w:szCs w:val="24"/>
        </w:rPr>
      </w:pPr>
    </w:p>
    <w:p w:rsidR="00861C7E" w:rsidRDefault="00861C7E" w:rsidP="00A46A6D">
      <w:pPr>
        <w:pStyle w:val="ConsPlusNormal"/>
        <w:jc w:val="right"/>
        <w:outlineLvl w:val="0"/>
        <w:rPr>
          <w:rFonts w:ascii="Times New Roman" w:hAnsi="Times New Roman" w:cs="Times New Roman"/>
          <w:sz w:val="24"/>
          <w:szCs w:val="24"/>
        </w:rPr>
      </w:pPr>
    </w:p>
    <w:p w:rsidR="00861C7E" w:rsidRDefault="00861C7E" w:rsidP="00A46A6D">
      <w:pPr>
        <w:pStyle w:val="ConsPlusNormal"/>
        <w:jc w:val="right"/>
        <w:outlineLvl w:val="0"/>
        <w:rPr>
          <w:rFonts w:ascii="Times New Roman" w:hAnsi="Times New Roman" w:cs="Times New Roman"/>
          <w:sz w:val="24"/>
          <w:szCs w:val="24"/>
        </w:rPr>
      </w:pPr>
    </w:p>
    <w:p w:rsidR="00861C7E" w:rsidRDefault="00861C7E" w:rsidP="00A46A6D">
      <w:pPr>
        <w:pStyle w:val="ConsPlusNormal"/>
        <w:jc w:val="right"/>
        <w:outlineLvl w:val="0"/>
        <w:rPr>
          <w:rFonts w:ascii="Times New Roman" w:hAnsi="Times New Roman" w:cs="Times New Roman"/>
          <w:sz w:val="24"/>
          <w:szCs w:val="24"/>
        </w:rPr>
      </w:pPr>
    </w:p>
    <w:p w:rsidR="00861C7E" w:rsidRDefault="00861C7E" w:rsidP="00A46A6D">
      <w:pPr>
        <w:pStyle w:val="ConsPlusNormal"/>
        <w:jc w:val="right"/>
        <w:outlineLvl w:val="0"/>
        <w:rPr>
          <w:rFonts w:ascii="Times New Roman" w:hAnsi="Times New Roman" w:cs="Times New Roman"/>
          <w:sz w:val="24"/>
          <w:szCs w:val="24"/>
        </w:rPr>
      </w:pPr>
    </w:p>
    <w:p w:rsidR="00393305" w:rsidRDefault="00393305" w:rsidP="00A46A6D">
      <w:pPr>
        <w:pStyle w:val="ConsPlusNormal"/>
        <w:jc w:val="right"/>
        <w:outlineLvl w:val="0"/>
        <w:rPr>
          <w:rFonts w:ascii="Times New Roman" w:hAnsi="Times New Roman" w:cs="Times New Roman"/>
          <w:sz w:val="24"/>
          <w:szCs w:val="24"/>
        </w:rPr>
      </w:pPr>
    </w:p>
    <w:p w:rsidR="00A46A6D" w:rsidRPr="00F22086" w:rsidRDefault="00A46A6D" w:rsidP="00A46A6D">
      <w:pPr>
        <w:pStyle w:val="ConsPlusNormal"/>
        <w:jc w:val="right"/>
        <w:outlineLvl w:val="0"/>
        <w:rPr>
          <w:rFonts w:ascii="Times New Roman" w:hAnsi="Times New Roman" w:cs="Times New Roman"/>
          <w:sz w:val="24"/>
          <w:szCs w:val="24"/>
        </w:rPr>
      </w:pPr>
      <w:r w:rsidRPr="00F22086">
        <w:rPr>
          <w:rFonts w:ascii="Times New Roman" w:hAnsi="Times New Roman" w:cs="Times New Roman"/>
          <w:sz w:val="24"/>
          <w:szCs w:val="24"/>
        </w:rPr>
        <w:lastRenderedPageBreak/>
        <w:t>Приложение 1</w:t>
      </w:r>
    </w:p>
    <w:p w:rsidR="00A46A6D" w:rsidRPr="00F22086" w:rsidRDefault="00F22086" w:rsidP="00A46A6D">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к а</w:t>
      </w:r>
      <w:r w:rsidR="00A46A6D" w:rsidRPr="00F22086">
        <w:rPr>
          <w:rFonts w:ascii="Times New Roman" w:hAnsi="Times New Roman" w:cs="Times New Roman"/>
          <w:sz w:val="24"/>
          <w:szCs w:val="24"/>
        </w:rPr>
        <w:t>дминистративному регламенту</w:t>
      </w:r>
    </w:p>
    <w:p w:rsidR="00A46A6D" w:rsidRPr="00F22086" w:rsidRDefault="00A46A6D" w:rsidP="00A46A6D">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предоставления муниципальной услуги</w:t>
      </w:r>
    </w:p>
    <w:p w:rsidR="003D1C0F" w:rsidRPr="00F22086" w:rsidRDefault="003D1C0F" w:rsidP="003D1C0F">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w:t>
      </w:r>
      <w:r>
        <w:rPr>
          <w:rFonts w:ascii="Times New Roman" w:hAnsi="Times New Roman" w:cs="Times New Roman"/>
          <w:sz w:val="24"/>
          <w:szCs w:val="24"/>
        </w:rPr>
        <w:t xml:space="preserve">Принятие на учет граждан </w:t>
      </w:r>
      <w:r w:rsidRPr="00F22086">
        <w:rPr>
          <w:rFonts w:ascii="Times New Roman" w:hAnsi="Times New Roman" w:cs="Times New Roman"/>
          <w:sz w:val="24"/>
          <w:szCs w:val="24"/>
        </w:rPr>
        <w:t>в качестве</w:t>
      </w:r>
    </w:p>
    <w:p w:rsidR="003D1C0F" w:rsidRPr="00F22086" w:rsidRDefault="003D1C0F" w:rsidP="003D1C0F">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нуждающихся в жилых помещениях"</w:t>
      </w:r>
    </w:p>
    <w:p w:rsidR="00A46A6D" w:rsidRPr="00F22086" w:rsidRDefault="00A46A6D" w:rsidP="00A46A6D">
      <w:pPr>
        <w:pStyle w:val="ConsPlusNormal"/>
        <w:jc w:val="both"/>
        <w:rPr>
          <w:rFonts w:ascii="Times New Roman" w:hAnsi="Times New Roman" w:cs="Times New Roman"/>
          <w:sz w:val="24"/>
          <w:szCs w:val="24"/>
        </w:rPr>
      </w:pPr>
    </w:p>
    <w:p w:rsidR="00A46A6D" w:rsidRPr="00F22086" w:rsidRDefault="00A46A6D" w:rsidP="00A46A6D">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ФОРМА</w:t>
      </w:r>
    </w:p>
    <w:p w:rsidR="00A46A6D" w:rsidRDefault="00A46A6D" w:rsidP="00F22086">
      <w:pPr>
        <w:pStyle w:val="ConsPlusNormal"/>
        <w:jc w:val="right"/>
      </w:pPr>
    </w:p>
    <w:p w:rsidR="003D1C0F" w:rsidRPr="003D1C0F" w:rsidRDefault="003D1C0F" w:rsidP="00993AC8">
      <w:pPr>
        <w:tabs>
          <w:tab w:val="left" w:pos="4095"/>
          <w:tab w:val="left" w:pos="5103"/>
        </w:tabs>
        <w:jc w:val="right"/>
        <w:rPr>
          <w:sz w:val="24"/>
          <w:szCs w:val="24"/>
        </w:rPr>
      </w:pPr>
      <w:r w:rsidRPr="003D1C0F">
        <w:rPr>
          <w:sz w:val="24"/>
          <w:szCs w:val="24"/>
        </w:rPr>
        <w:t>В _______</w:t>
      </w:r>
      <w:r w:rsidR="00993AC8">
        <w:rPr>
          <w:sz w:val="24"/>
          <w:szCs w:val="24"/>
        </w:rPr>
        <w:t>______________________________</w:t>
      </w:r>
    </w:p>
    <w:p w:rsidR="003D1C0F" w:rsidRPr="00861C7E" w:rsidRDefault="003D1C0F" w:rsidP="00861C7E">
      <w:pPr>
        <w:jc w:val="right"/>
        <w:rPr>
          <w:sz w:val="20"/>
        </w:rPr>
      </w:pPr>
      <w:r w:rsidRPr="00861C7E">
        <w:rPr>
          <w:sz w:val="20"/>
        </w:rPr>
        <w:t xml:space="preserve">                                                                        (орган, осуществляющий принятие на учет)</w:t>
      </w:r>
    </w:p>
    <w:p w:rsidR="003D1C0F" w:rsidRPr="003D1C0F" w:rsidRDefault="003D1C0F" w:rsidP="003D1C0F">
      <w:pPr>
        <w:tabs>
          <w:tab w:val="left" w:pos="4170"/>
        </w:tabs>
        <w:jc w:val="right"/>
        <w:rPr>
          <w:sz w:val="24"/>
          <w:szCs w:val="24"/>
        </w:rPr>
      </w:pPr>
      <w:r w:rsidRPr="003D1C0F">
        <w:rPr>
          <w:sz w:val="24"/>
          <w:szCs w:val="24"/>
        </w:rPr>
        <w:t>_____________________________________</w:t>
      </w:r>
      <w:r w:rsidR="00993AC8">
        <w:rPr>
          <w:sz w:val="24"/>
          <w:szCs w:val="24"/>
        </w:rPr>
        <w:t>__</w:t>
      </w:r>
    </w:p>
    <w:p w:rsidR="003D1C0F" w:rsidRPr="003D1C0F" w:rsidRDefault="003D1C0F" w:rsidP="003D1C0F">
      <w:pPr>
        <w:tabs>
          <w:tab w:val="left" w:pos="4170"/>
        </w:tabs>
        <w:jc w:val="right"/>
        <w:rPr>
          <w:sz w:val="24"/>
          <w:szCs w:val="24"/>
        </w:rPr>
      </w:pPr>
      <w:r w:rsidRPr="003D1C0F">
        <w:rPr>
          <w:sz w:val="24"/>
          <w:szCs w:val="24"/>
        </w:rPr>
        <w:t xml:space="preserve">                                           </w:t>
      </w:r>
      <w:r>
        <w:rPr>
          <w:sz w:val="24"/>
          <w:szCs w:val="24"/>
        </w:rPr>
        <w:t xml:space="preserve">                 </w:t>
      </w:r>
      <w:r w:rsidRPr="003D1C0F">
        <w:rPr>
          <w:sz w:val="24"/>
          <w:szCs w:val="24"/>
        </w:rPr>
        <w:t>от _______</w:t>
      </w:r>
      <w:r w:rsidR="00993AC8">
        <w:rPr>
          <w:sz w:val="24"/>
          <w:szCs w:val="24"/>
        </w:rPr>
        <w:t>______________________________</w:t>
      </w:r>
    </w:p>
    <w:p w:rsidR="003D1C0F" w:rsidRPr="003D1C0F" w:rsidRDefault="003D1C0F" w:rsidP="003D1C0F">
      <w:pPr>
        <w:tabs>
          <w:tab w:val="left" w:pos="4170"/>
        </w:tabs>
        <w:jc w:val="right"/>
        <w:rPr>
          <w:sz w:val="24"/>
          <w:szCs w:val="24"/>
        </w:rPr>
      </w:pPr>
      <w:r w:rsidRPr="003D1C0F">
        <w:rPr>
          <w:sz w:val="24"/>
          <w:szCs w:val="24"/>
        </w:rPr>
        <w:t xml:space="preserve">                                                           ________</w:t>
      </w:r>
      <w:r w:rsidR="00993AC8">
        <w:rPr>
          <w:sz w:val="24"/>
          <w:szCs w:val="24"/>
        </w:rPr>
        <w:t>_______________________________</w:t>
      </w:r>
      <w:r w:rsidRPr="003D1C0F">
        <w:rPr>
          <w:sz w:val="24"/>
          <w:szCs w:val="24"/>
        </w:rPr>
        <w:t>,</w:t>
      </w:r>
    </w:p>
    <w:p w:rsidR="00861C7E" w:rsidRDefault="003D1C0F" w:rsidP="00861C7E">
      <w:pPr>
        <w:jc w:val="right"/>
        <w:rPr>
          <w:sz w:val="20"/>
        </w:rPr>
      </w:pPr>
      <w:r w:rsidRPr="00861C7E">
        <w:rPr>
          <w:sz w:val="20"/>
        </w:rPr>
        <w:t xml:space="preserve">                                                             (фамилия, имя, отчество)</w:t>
      </w:r>
      <w:r w:rsidR="00861C7E">
        <w:rPr>
          <w:sz w:val="20"/>
        </w:rPr>
        <w:t xml:space="preserve"> </w:t>
      </w:r>
    </w:p>
    <w:p w:rsidR="003D1C0F" w:rsidRPr="00861C7E" w:rsidRDefault="003D1C0F" w:rsidP="00861C7E">
      <w:pPr>
        <w:jc w:val="right"/>
        <w:rPr>
          <w:sz w:val="24"/>
          <w:szCs w:val="24"/>
        </w:rPr>
      </w:pPr>
      <w:r w:rsidRPr="00861C7E">
        <w:rPr>
          <w:sz w:val="24"/>
          <w:szCs w:val="24"/>
        </w:rPr>
        <w:t>проживающе</w:t>
      </w:r>
      <w:r w:rsidR="00993AC8">
        <w:rPr>
          <w:sz w:val="24"/>
          <w:szCs w:val="24"/>
        </w:rPr>
        <w:t>го(ей) по адресу:______________</w:t>
      </w:r>
    </w:p>
    <w:p w:rsidR="003D1C0F" w:rsidRPr="003D1C0F" w:rsidRDefault="003D1C0F" w:rsidP="00861C7E">
      <w:pPr>
        <w:tabs>
          <w:tab w:val="left" w:pos="4170"/>
        </w:tabs>
        <w:jc w:val="right"/>
        <w:rPr>
          <w:sz w:val="24"/>
          <w:szCs w:val="24"/>
        </w:rPr>
      </w:pPr>
      <w:r w:rsidRPr="003D1C0F">
        <w:rPr>
          <w:sz w:val="24"/>
          <w:szCs w:val="24"/>
        </w:rPr>
        <w:t xml:space="preserve">                                                            ________</w:t>
      </w:r>
      <w:r w:rsidR="00993AC8">
        <w:rPr>
          <w:sz w:val="24"/>
          <w:szCs w:val="24"/>
        </w:rPr>
        <w:t>_______________________________</w:t>
      </w:r>
    </w:p>
    <w:p w:rsidR="003D1C0F" w:rsidRPr="003D1C0F" w:rsidRDefault="003D1C0F" w:rsidP="003D1C0F">
      <w:pPr>
        <w:tabs>
          <w:tab w:val="left" w:pos="4170"/>
        </w:tabs>
        <w:jc w:val="right"/>
        <w:rPr>
          <w:sz w:val="24"/>
          <w:szCs w:val="24"/>
        </w:rPr>
      </w:pPr>
      <w:r w:rsidRPr="003D1C0F">
        <w:rPr>
          <w:sz w:val="24"/>
          <w:szCs w:val="24"/>
        </w:rPr>
        <w:t xml:space="preserve">                                                            ____________________________________</w:t>
      </w:r>
      <w:r w:rsidR="00993AC8">
        <w:rPr>
          <w:sz w:val="24"/>
          <w:szCs w:val="24"/>
        </w:rPr>
        <w:t>___</w:t>
      </w:r>
    </w:p>
    <w:p w:rsidR="003D1C0F" w:rsidRPr="003D1C0F" w:rsidRDefault="003D1C0F" w:rsidP="003D1C0F">
      <w:pPr>
        <w:tabs>
          <w:tab w:val="left" w:pos="4170"/>
        </w:tabs>
        <w:jc w:val="right"/>
        <w:rPr>
          <w:sz w:val="24"/>
          <w:szCs w:val="24"/>
        </w:rPr>
      </w:pPr>
      <w:r w:rsidRPr="003D1C0F">
        <w:rPr>
          <w:sz w:val="24"/>
          <w:szCs w:val="24"/>
        </w:rPr>
        <w:t xml:space="preserve">                                                           занимаемо</w:t>
      </w:r>
      <w:r w:rsidR="00993AC8">
        <w:rPr>
          <w:sz w:val="24"/>
          <w:szCs w:val="24"/>
        </w:rPr>
        <w:t>е жилое помещение_____________</w:t>
      </w:r>
    </w:p>
    <w:p w:rsidR="003D1C0F" w:rsidRPr="003D1C0F" w:rsidRDefault="003D1C0F" w:rsidP="003D1C0F">
      <w:pPr>
        <w:tabs>
          <w:tab w:val="left" w:pos="4170"/>
        </w:tabs>
        <w:jc w:val="right"/>
        <w:rPr>
          <w:sz w:val="24"/>
          <w:szCs w:val="24"/>
        </w:rPr>
      </w:pPr>
      <w:r w:rsidRPr="003D1C0F">
        <w:rPr>
          <w:sz w:val="24"/>
          <w:szCs w:val="24"/>
        </w:rPr>
        <w:t xml:space="preserve">                                                            ____________________________________</w:t>
      </w:r>
      <w:r w:rsidR="00993AC8">
        <w:rPr>
          <w:sz w:val="24"/>
          <w:szCs w:val="24"/>
        </w:rPr>
        <w:t>___</w:t>
      </w:r>
    </w:p>
    <w:p w:rsidR="003D1C0F" w:rsidRPr="00861C7E" w:rsidRDefault="003D1C0F" w:rsidP="003D1C0F">
      <w:pPr>
        <w:jc w:val="right"/>
        <w:rPr>
          <w:sz w:val="20"/>
        </w:rPr>
      </w:pPr>
      <w:r w:rsidRPr="00861C7E">
        <w:rPr>
          <w:sz w:val="20"/>
        </w:rPr>
        <w:t xml:space="preserve">                                                            (комната, квартира жилой/общей площадью, кв.м.)</w:t>
      </w:r>
    </w:p>
    <w:p w:rsidR="003D1C0F" w:rsidRPr="003D1C0F" w:rsidRDefault="003D1C0F" w:rsidP="003D1C0F">
      <w:pPr>
        <w:jc w:val="center"/>
        <w:rPr>
          <w:sz w:val="24"/>
          <w:szCs w:val="24"/>
        </w:rPr>
      </w:pPr>
    </w:p>
    <w:p w:rsidR="003D1C0F" w:rsidRPr="003D1C0F" w:rsidRDefault="003D1C0F" w:rsidP="003D1C0F">
      <w:pPr>
        <w:jc w:val="center"/>
        <w:rPr>
          <w:sz w:val="24"/>
          <w:szCs w:val="24"/>
        </w:rPr>
      </w:pPr>
    </w:p>
    <w:p w:rsidR="003D1C0F" w:rsidRPr="003D1C0F" w:rsidRDefault="003D1C0F" w:rsidP="003D1C0F">
      <w:pPr>
        <w:jc w:val="center"/>
        <w:rPr>
          <w:sz w:val="24"/>
          <w:szCs w:val="24"/>
        </w:rPr>
      </w:pPr>
      <w:r w:rsidRPr="003D1C0F">
        <w:rPr>
          <w:sz w:val="24"/>
          <w:szCs w:val="24"/>
        </w:rPr>
        <w:t>ЗАЯВЛЕНИЕ О ПРИНЯТИИ НА УЧЕТ</w:t>
      </w:r>
    </w:p>
    <w:p w:rsidR="003D1C0F" w:rsidRPr="003D1C0F" w:rsidRDefault="003D1C0F" w:rsidP="003D1C0F">
      <w:pPr>
        <w:jc w:val="center"/>
        <w:rPr>
          <w:sz w:val="24"/>
          <w:szCs w:val="24"/>
        </w:rPr>
      </w:pPr>
    </w:p>
    <w:p w:rsidR="003D1C0F" w:rsidRPr="003D1C0F" w:rsidRDefault="003D1C0F" w:rsidP="003D1C0F">
      <w:pPr>
        <w:jc w:val="both"/>
        <w:rPr>
          <w:sz w:val="24"/>
          <w:szCs w:val="24"/>
        </w:rPr>
      </w:pPr>
      <w:r w:rsidRPr="003D1C0F">
        <w:rPr>
          <w:sz w:val="24"/>
          <w:szCs w:val="24"/>
        </w:rPr>
        <w:t>В связи с ______________________________________________________________</w:t>
      </w:r>
    </w:p>
    <w:p w:rsidR="003D1C0F" w:rsidRPr="00861C7E" w:rsidRDefault="003D1C0F" w:rsidP="003D1C0F">
      <w:pPr>
        <w:tabs>
          <w:tab w:val="left" w:pos="1200"/>
        </w:tabs>
        <w:jc w:val="center"/>
        <w:rPr>
          <w:sz w:val="20"/>
        </w:rPr>
      </w:pPr>
      <w:r w:rsidRPr="00861C7E">
        <w:rPr>
          <w:sz w:val="20"/>
        </w:rPr>
        <w:t>(указать причины нуждаемости в жилых помещениях: признания гражданина малоимущим;</w:t>
      </w:r>
    </w:p>
    <w:p w:rsidR="003D1C0F" w:rsidRPr="00861C7E" w:rsidRDefault="003D1C0F" w:rsidP="003D1C0F">
      <w:pPr>
        <w:tabs>
          <w:tab w:val="left" w:pos="1200"/>
        </w:tabs>
        <w:jc w:val="center"/>
        <w:rPr>
          <w:sz w:val="20"/>
        </w:rPr>
      </w:pPr>
      <w:r w:rsidRPr="00861C7E">
        <w:rPr>
          <w:sz w:val="20"/>
        </w:rPr>
        <w:t>проживание в помещении, не отвечающем установленным для помещений требованиям; обеспеченность общей площадью жилого помещения на одного члена семьи менее учетной нормы; другие основания, дающие право на предоставление жилого помещения по договору социального найма, и т.д.)</w:t>
      </w: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прошу принять меня на учет граждан в качестве нуждающихся в жилых помещениях муниципального жилищного фонда, предоставляемых по договорам социального найма.</w:t>
      </w:r>
    </w:p>
    <w:p w:rsidR="003D1C0F" w:rsidRPr="003D1C0F" w:rsidRDefault="003D1C0F" w:rsidP="003D1C0F">
      <w:pPr>
        <w:rPr>
          <w:sz w:val="24"/>
          <w:szCs w:val="24"/>
        </w:rPr>
      </w:pPr>
      <w:r w:rsidRPr="003D1C0F">
        <w:rPr>
          <w:sz w:val="24"/>
          <w:szCs w:val="24"/>
        </w:rPr>
        <w:t>Состав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071"/>
        <w:gridCol w:w="1260"/>
        <w:gridCol w:w="1440"/>
        <w:gridCol w:w="1620"/>
        <w:gridCol w:w="1823"/>
      </w:tblGrid>
      <w:tr w:rsidR="003D1C0F" w:rsidRPr="003D1C0F" w:rsidTr="00A558D9">
        <w:tc>
          <w:tcPr>
            <w:tcW w:w="709" w:type="dxa"/>
          </w:tcPr>
          <w:p w:rsidR="003D1C0F" w:rsidRPr="003D1C0F" w:rsidRDefault="003D1C0F" w:rsidP="00A558D9">
            <w:pPr>
              <w:jc w:val="center"/>
              <w:rPr>
                <w:sz w:val="24"/>
                <w:szCs w:val="24"/>
              </w:rPr>
            </w:pPr>
            <w:r w:rsidRPr="003D1C0F">
              <w:rPr>
                <w:sz w:val="24"/>
                <w:szCs w:val="24"/>
              </w:rPr>
              <w:t>№ п/п</w:t>
            </w:r>
          </w:p>
        </w:tc>
        <w:tc>
          <w:tcPr>
            <w:tcW w:w="3071" w:type="dxa"/>
          </w:tcPr>
          <w:p w:rsidR="003D1C0F" w:rsidRPr="003D1C0F" w:rsidRDefault="003D1C0F" w:rsidP="00A558D9">
            <w:pPr>
              <w:jc w:val="center"/>
              <w:rPr>
                <w:sz w:val="24"/>
                <w:szCs w:val="24"/>
              </w:rPr>
            </w:pPr>
            <w:r w:rsidRPr="003D1C0F">
              <w:rPr>
                <w:sz w:val="24"/>
                <w:szCs w:val="24"/>
              </w:rPr>
              <w:t>Фамилия, имя, отчество</w:t>
            </w:r>
          </w:p>
        </w:tc>
        <w:tc>
          <w:tcPr>
            <w:tcW w:w="1260" w:type="dxa"/>
          </w:tcPr>
          <w:p w:rsidR="003D1C0F" w:rsidRPr="003D1C0F" w:rsidRDefault="003D1C0F" w:rsidP="00A558D9">
            <w:pPr>
              <w:jc w:val="center"/>
              <w:rPr>
                <w:sz w:val="24"/>
                <w:szCs w:val="24"/>
              </w:rPr>
            </w:pPr>
            <w:r w:rsidRPr="003D1C0F">
              <w:rPr>
                <w:sz w:val="24"/>
                <w:szCs w:val="24"/>
              </w:rPr>
              <w:t>Родство</w:t>
            </w:r>
          </w:p>
        </w:tc>
        <w:tc>
          <w:tcPr>
            <w:tcW w:w="1440" w:type="dxa"/>
          </w:tcPr>
          <w:p w:rsidR="003D1C0F" w:rsidRPr="003D1C0F" w:rsidRDefault="003D1C0F" w:rsidP="00A558D9">
            <w:pPr>
              <w:jc w:val="center"/>
              <w:rPr>
                <w:sz w:val="24"/>
                <w:szCs w:val="24"/>
              </w:rPr>
            </w:pPr>
            <w:r w:rsidRPr="003D1C0F">
              <w:rPr>
                <w:sz w:val="24"/>
                <w:szCs w:val="24"/>
              </w:rPr>
              <w:t>Дата рождения</w:t>
            </w:r>
          </w:p>
        </w:tc>
        <w:tc>
          <w:tcPr>
            <w:tcW w:w="1620" w:type="dxa"/>
          </w:tcPr>
          <w:p w:rsidR="003D1C0F" w:rsidRPr="003D1C0F" w:rsidRDefault="003D1C0F" w:rsidP="00A558D9">
            <w:pPr>
              <w:jc w:val="center"/>
              <w:rPr>
                <w:sz w:val="24"/>
                <w:szCs w:val="24"/>
              </w:rPr>
            </w:pPr>
            <w:r w:rsidRPr="003D1C0F">
              <w:rPr>
                <w:sz w:val="24"/>
                <w:szCs w:val="24"/>
              </w:rPr>
              <w:t>С какого времени проживает по данному адресу</w:t>
            </w:r>
          </w:p>
        </w:tc>
        <w:tc>
          <w:tcPr>
            <w:tcW w:w="1823" w:type="dxa"/>
          </w:tcPr>
          <w:p w:rsidR="003D1C0F" w:rsidRPr="003D1C0F" w:rsidRDefault="003D1C0F" w:rsidP="00A558D9">
            <w:pPr>
              <w:jc w:val="center"/>
              <w:rPr>
                <w:sz w:val="24"/>
                <w:szCs w:val="24"/>
              </w:rPr>
            </w:pPr>
            <w:r w:rsidRPr="003D1C0F">
              <w:rPr>
                <w:sz w:val="24"/>
                <w:szCs w:val="24"/>
              </w:rPr>
              <w:t>Примечание</w:t>
            </w: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1.</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2.</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3.</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4.</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5.</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6.</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r w:rsidR="003D1C0F" w:rsidRPr="003D1C0F" w:rsidTr="00A558D9">
        <w:tc>
          <w:tcPr>
            <w:tcW w:w="709" w:type="dxa"/>
          </w:tcPr>
          <w:p w:rsidR="003D1C0F" w:rsidRPr="003D1C0F" w:rsidRDefault="003D1C0F" w:rsidP="00A558D9">
            <w:pPr>
              <w:jc w:val="center"/>
              <w:rPr>
                <w:sz w:val="24"/>
                <w:szCs w:val="24"/>
              </w:rPr>
            </w:pPr>
            <w:r w:rsidRPr="003D1C0F">
              <w:rPr>
                <w:sz w:val="24"/>
                <w:szCs w:val="24"/>
              </w:rPr>
              <w:t>7.</w:t>
            </w:r>
          </w:p>
        </w:tc>
        <w:tc>
          <w:tcPr>
            <w:tcW w:w="3071" w:type="dxa"/>
          </w:tcPr>
          <w:p w:rsidR="003D1C0F" w:rsidRPr="003D1C0F" w:rsidRDefault="003D1C0F" w:rsidP="00A558D9">
            <w:pPr>
              <w:jc w:val="center"/>
              <w:rPr>
                <w:sz w:val="24"/>
                <w:szCs w:val="24"/>
              </w:rPr>
            </w:pPr>
          </w:p>
          <w:p w:rsidR="003D1C0F" w:rsidRPr="003D1C0F" w:rsidRDefault="003D1C0F" w:rsidP="00A558D9">
            <w:pPr>
              <w:jc w:val="center"/>
              <w:rPr>
                <w:sz w:val="24"/>
                <w:szCs w:val="24"/>
              </w:rPr>
            </w:pPr>
          </w:p>
        </w:tc>
        <w:tc>
          <w:tcPr>
            <w:tcW w:w="1260" w:type="dxa"/>
          </w:tcPr>
          <w:p w:rsidR="003D1C0F" w:rsidRPr="003D1C0F" w:rsidRDefault="003D1C0F" w:rsidP="00A558D9">
            <w:pPr>
              <w:jc w:val="center"/>
              <w:rPr>
                <w:sz w:val="24"/>
                <w:szCs w:val="24"/>
              </w:rPr>
            </w:pPr>
          </w:p>
        </w:tc>
        <w:tc>
          <w:tcPr>
            <w:tcW w:w="1440" w:type="dxa"/>
          </w:tcPr>
          <w:p w:rsidR="003D1C0F" w:rsidRPr="003D1C0F" w:rsidRDefault="003D1C0F" w:rsidP="00A558D9">
            <w:pPr>
              <w:jc w:val="center"/>
              <w:rPr>
                <w:sz w:val="24"/>
                <w:szCs w:val="24"/>
              </w:rPr>
            </w:pPr>
          </w:p>
        </w:tc>
        <w:tc>
          <w:tcPr>
            <w:tcW w:w="1620" w:type="dxa"/>
          </w:tcPr>
          <w:p w:rsidR="003D1C0F" w:rsidRPr="003D1C0F" w:rsidRDefault="003D1C0F" w:rsidP="00A558D9">
            <w:pPr>
              <w:jc w:val="center"/>
              <w:rPr>
                <w:sz w:val="24"/>
                <w:szCs w:val="24"/>
              </w:rPr>
            </w:pPr>
          </w:p>
        </w:tc>
        <w:tc>
          <w:tcPr>
            <w:tcW w:w="1823" w:type="dxa"/>
          </w:tcPr>
          <w:p w:rsidR="003D1C0F" w:rsidRPr="003D1C0F" w:rsidRDefault="003D1C0F" w:rsidP="00A558D9">
            <w:pPr>
              <w:jc w:val="center"/>
              <w:rPr>
                <w:sz w:val="24"/>
                <w:szCs w:val="24"/>
              </w:rPr>
            </w:pPr>
          </w:p>
        </w:tc>
      </w:tr>
    </w:tbl>
    <w:p w:rsidR="00861C7E" w:rsidRDefault="00861C7E" w:rsidP="003D1C0F">
      <w:pPr>
        <w:rPr>
          <w:sz w:val="24"/>
          <w:szCs w:val="24"/>
        </w:rPr>
      </w:pPr>
    </w:p>
    <w:p w:rsidR="003D1C0F" w:rsidRPr="003D1C0F" w:rsidRDefault="003D1C0F" w:rsidP="003D1C0F">
      <w:pPr>
        <w:rPr>
          <w:sz w:val="24"/>
          <w:szCs w:val="24"/>
        </w:rPr>
      </w:pPr>
      <w:r w:rsidRPr="003D1C0F">
        <w:rPr>
          <w:sz w:val="24"/>
          <w:szCs w:val="24"/>
        </w:rPr>
        <w:t>Я и члены моей семьи занимаем___________________________________________</w:t>
      </w:r>
      <w:r w:rsidR="00861C7E">
        <w:rPr>
          <w:sz w:val="24"/>
          <w:szCs w:val="24"/>
        </w:rPr>
        <w:t>____________</w:t>
      </w:r>
    </w:p>
    <w:p w:rsidR="003D1C0F" w:rsidRPr="00861C7E" w:rsidRDefault="003D1C0F" w:rsidP="003D1C0F">
      <w:pPr>
        <w:tabs>
          <w:tab w:val="left" w:pos="3945"/>
        </w:tabs>
        <w:jc w:val="center"/>
        <w:rPr>
          <w:sz w:val="20"/>
        </w:rPr>
      </w:pPr>
      <w:r w:rsidRPr="00861C7E">
        <w:rPr>
          <w:sz w:val="20"/>
        </w:rPr>
        <w:t xml:space="preserve">                                                                             (комнату, квартиру жилой/общей площадью, кв. метров)</w:t>
      </w:r>
    </w:p>
    <w:p w:rsidR="003D1C0F" w:rsidRPr="003D1C0F" w:rsidRDefault="003D1C0F" w:rsidP="003D1C0F">
      <w:pPr>
        <w:tabs>
          <w:tab w:val="left" w:pos="3945"/>
        </w:tabs>
        <w:jc w:val="center"/>
        <w:rPr>
          <w:sz w:val="24"/>
          <w:szCs w:val="24"/>
        </w:rPr>
      </w:pPr>
    </w:p>
    <w:p w:rsidR="003D1C0F" w:rsidRPr="003D1C0F" w:rsidRDefault="00861C7E" w:rsidP="003D1C0F">
      <w:pPr>
        <w:tabs>
          <w:tab w:val="left" w:pos="3945"/>
        </w:tabs>
        <w:rPr>
          <w:sz w:val="24"/>
          <w:szCs w:val="24"/>
        </w:rPr>
      </w:pPr>
      <w:r>
        <w:rPr>
          <w:sz w:val="24"/>
          <w:szCs w:val="24"/>
        </w:rPr>
        <w:t xml:space="preserve">по </w:t>
      </w:r>
      <w:r w:rsidR="003D1C0F" w:rsidRPr="003D1C0F">
        <w:rPr>
          <w:sz w:val="24"/>
          <w:szCs w:val="24"/>
        </w:rPr>
        <w:t>адресу:______________________________________________________________</w:t>
      </w:r>
      <w:r>
        <w:rPr>
          <w:sz w:val="24"/>
          <w:szCs w:val="24"/>
        </w:rPr>
        <w:t xml:space="preserve">___________ </w:t>
      </w:r>
    </w:p>
    <w:p w:rsidR="00861C7E" w:rsidRDefault="00861C7E" w:rsidP="003D1C0F">
      <w:pPr>
        <w:tabs>
          <w:tab w:val="left" w:pos="3945"/>
        </w:tabs>
        <w:rPr>
          <w:sz w:val="24"/>
          <w:szCs w:val="24"/>
        </w:rPr>
      </w:pPr>
    </w:p>
    <w:p w:rsidR="003D1C0F" w:rsidRPr="003D1C0F" w:rsidRDefault="003D1C0F" w:rsidP="003D1C0F">
      <w:pPr>
        <w:tabs>
          <w:tab w:val="left" w:pos="3945"/>
        </w:tabs>
        <w:rPr>
          <w:sz w:val="24"/>
          <w:szCs w:val="24"/>
        </w:rPr>
      </w:pPr>
      <w:r w:rsidRPr="003D1C0F">
        <w:rPr>
          <w:sz w:val="24"/>
          <w:szCs w:val="24"/>
        </w:rPr>
        <w:t>Других жилых помещений я и члены семьи не имеем (имеем) _________________</w:t>
      </w:r>
      <w:r w:rsidR="00861C7E">
        <w:rPr>
          <w:sz w:val="24"/>
          <w:szCs w:val="24"/>
        </w:rPr>
        <w:t>____________</w:t>
      </w:r>
    </w:p>
    <w:p w:rsidR="003D1C0F" w:rsidRPr="003D1C0F" w:rsidRDefault="003D1C0F" w:rsidP="003D1C0F">
      <w:pPr>
        <w:tabs>
          <w:tab w:val="left" w:pos="3945"/>
        </w:tabs>
        <w:rPr>
          <w:sz w:val="24"/>
          <w:szCs w:val="24"/>
        </w:rPr>
      </w:pPr>
      <w:r w:rsidRPr="003D1C0F">
        <w:rPr>
          <w:sz w:val="24"/>
          <w:szCs w:val="24"/>
        </w:rPr>
        <w:t>______________________________________________________________________</w:t>
      </w:r>
      <w:r w:rsidR="00861C7E">
        <w:rPr>
          <w:sz w:val="24"/>
          <w:szCs w:val="24"/>
        </w:rPr>
        <w:t>____________</w:t>
      </w:r>
    </w:p>
    <w:p w:rsidR="003D1C0F" w:rsidRPr="00861C7E" w:rsidRDefault="003D1C0F" w:rsidP="003D1C0F">
      <w:pPr>
        <w:jc w:val="center"/>
        <w:rPr>
          <w:sz w:val="20"/>
        </w:rPr>
      </w:pPr>
      <w:r w:rsidRPr="00861C7E">
        <w:rPr>
          <w:sz w:val="20"/>
        </w:rPr>
        <w:t>(указать иные кроме занимаемого жилого помещения, в т.ч. принадлежащие на праве собственности)</w:t>
      </w:r>
    </w:p>
    <w:p w:rsidR="003D1C0F" w:rsidRPr="003D1C0F" w:rsidRDefault="003D1C0F" w:rsidP="003D1C0F">
      <w:pPr>
        <w:rPr>
          <w:sz w:val="24"/>
          <w:szCs w:val="24"/>
        </w:rPr>
      </w:pPr>
    </w:p>
    <w:p w:rsidR="003D1C0F" w:rsidRPr="003D1C0F" w:rsidRDefault="003D1C0F" w:rsidP="003D1C0F">
      <w:pPr>
        <w:ind w:firstLine="709"/>
        <w:jc w:val="both"/>
        <w:rPr>
          <w:sz w:val="24"/>
          <w:szCs w:val="24"/>
        </w:rPr>
      </w:pPr>
      <w:r w:rsidRPr="003D1C0F">
        <w:rPr>
          <w:sz w:val="24"/>
          <w:szCs w:val="24"/>
        </w:rPr>
        <w:t>Гражданско-правовых сделок с жилыми помещениями за последние 5 лет я и члены моей семьи не совершали (совершали).</w:t>
      </w:r>
    </w:p>
    <w:p w:rsidR="003D1C0F" w:rsidRPr="003D1C0F" w:rsidRDefault="003D1C0F" w:rsidP="003D1C0F">
      <w:pPr>
        <w:jc w:val="both"/>
        <w:rPr>
          <w:sz w:val="24"/>
          <w:szCs w:val="24"/>
        </w:rPr>
      </w:pPr>
      <w:r w:rsidRPr="003D1C0F">
        <w:rPr>
          <w:sz w:val="24"/>
          <w:szCs w:val="24"/>
        </w:rPr>
        <w:tab/>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обеспеченностью.</w:t>
      </w:r>
    </w:p>
    <w:p w:rsidR="003D1C0F" w:rsidRPr="003D1C0F" w:rsidRDefault="003D1C0F" w:rsidP="003D1C0F">
      <w:pPr>
        <w:jc w:val="both"/>
        <w:rPr>
          <w:sz w:val="24"/>
          <w:szCs w:val="24"/>
        </w:rPr>
      </w:pPr>
      <w:r w:rsidRPr="003D1C0F">
        <w:rPr>
          <w:sz w:val="24"/>
          <w:szCs w:val="24"/>
        </w:rPr>
        <w:tab/>
        <w:t>Я и члены моей семьи предупреждены, что будем сняты с учета в случае выявления сведений, не соответствующих указанным в заявлении, послужившим основанием для принятия на учет.</w:t>
      </w:r>
    </w:p>
    <w:p w:rsidR="003D1C0F" w:rsidRPr="003D1C0F" w:rsidRDefault="003D1C0F" w:rsidP="003D1C0F">
      <w:pPr>
        <w:jc w:val="both"/>
        <w:rPr>
          <w:sz w:val="24"/>
          <w:szCs w:val="24"/>
        </w:rPr>
      </w:pPr>
      <w:r w:rsidRPr="003D1C0F">
        <w:rPr>
          <w:sz w:val="24"/>
          <w:szCs w:val="24"/>
        </w:rPr>
        <w:tab/>
        <w:t>Я и члены моей семьи подтверждаем достоверность и полноту сведений, указанных в представленных документах.</w:t>
      </w:r>
    </w:p>
    <w:p w:rsidR="003D1C0F" w:rsidRDefault="003D1C0F" w:rsidP="003D1C0F">
      <w:pPr>
        <w:jc w:val="both"/>
        <w:rPr>
          <w:sz w:val="24"/>
          <w:szCs w:val="24"/>
        </w:rPr>
      </w:pPr>
      <w:r w:rsidRPr="003D1C0F">
        <w:rPr>
          <w:sz w:val="24"/>
          <w:szCs w:val="24"/>
        </w:rPr>
        <w:tab/>
        <w:t>Я и члены моей семьи даем согласие на проверку органами, осуществляющими принятие на учет, указанных в заявлении сведений.</w:t>
      </w:r>
    </w:p>
    <w:p w:rsidR="00861C7E" w:rsidRPr="003D1C0F" w:rsidRDefault="00861C7E" w:rsidP="003D1C0F">
      <w:pPr>
        <w:jc w:val="both"/>
        <w:rPr>
          <w:sz w:val="24"/>
          <w:szCs w:val="24"/>
        </w:rPr>
      </w:pPr>
    </w:p>
    <w:p w:rsidR="003D1C0F" w:rsidRPr="003D1C0F" w:rsidRDefault="003D1C0F" w:rsidP="003D1C0F">
      <w:pPr>
        <w:jc w:val="both"/>
        <w:rPr>
          <w:sz w:val="24"/>
          <w:szCs w:val="24"/>
        </w:rPr>
      </w:pPr>
      <w:r w:rsidRPr="003D1C0F">
        <w:rPr>
          <w:sz w:val="24"/>
          <w:szCs w:val="24"/>
        </w:rPr>
        <w:t>К заявлению прилагаю следующие документы:</w:t>
      </w:r>
    </w:p>
    <w:p w:rsidR="003D1C0F" w:rsidRPr="003D1C0F" w:rsidRDefault="003D1C0F" w:rsidP="003D1C0F">
      <w:pPr>
        <w:jc w:val="both"/>
        <w:rPr>
          <w:sz w:val="24"/>
          <w:szCs w:val="24"/>
        </w:rPr>
      </w:pPr>
      <w:r w:rsidRPr="003D1C0F">
        <w:rPr>
          <w:sz w:val="24"/>
          <w:szCs w:val="24"/>
        </w:rPr>
        <w:t>1.________________________________________________________________.</w:t>
      </w:r>
    </w:p>
    <w:p w:rsidR="003D1C0F" w:rsidRPr="003D1C0F" w:rsidRDefault="003D1C0F" w:rsidP="003D1C0F">
      <w:pPr>
        <w:jc w:val="both"/>
        <w:rPr>
          <w:sz w:val="24"/>
          <w:szCs w:val="24"/>
        </w:rPr>
      </w:pPr>
      <w:r w:rsidRPr="003D1C0F">
        <w:rPr>
          <w:sz w:val="24"/>
          <w:szCs w:val="24"/>
        </w:rPr>
        <w:t>2.________________________________________________________________.</w:t>
      </w:r>
    </w:p>
    <w:p w:rsidR="003D1C0F" w:rsidRPr="003D1C0F" w:rsidRDefault="003D1C0F" w:rsidP="003D1C0F">
      <w:pPr>
        <w:jc w:val="both"/>
        <w:rPr>
          <w:sz w:val="24"/>
          <w:szCs w:val="24"/>
        </w:rPr>
      </w:pPr>
      <w:r w:rsidRPr="003D1C0F">
        <w:rPr>
          <w:sz w:val="24"/>
          <w:szCs w:val="24"/>
        </w:rPr>
        <w:t>3.________________________________________________________________.</w:t>
      </w:r>
    </w:p>
    <w:p w:rsidR="003D1C0F" w:rsidRPr="003D1C0F" w:rsidRDefault="003D1C0F" w:rsidP="003D1C0F">
      <w:pPr>
        <w:jc w:val="both"/>
        <w:rPr>
          <w:sz w:val="24"/>
          <w:szCs w:val="24"/>
        </w:rPr>
      </w:pPr>
      <w:r w:rsidRPr="003D1C0F">
        <w:rPr>
          <w:sz w:val="24"/>
          <w:szCs w:val="24"/>
        </w:rPr>
        <w:t>4.________________________________________________________________.</w:t>
      </w:r>
    </w:p>
    <w:p w:rsidR="003D1C0F" w:rsidRPr="003D1C0F" w:rsidRDefault="003D1C0F" w:rsidP="003D1C0F">
      <w:pPr>
        <w:jc w:val="both"/>
        <w:rPr>
          <w:sz w:val="24"/>
          <w:szCs w:val="24"/>
        </w:rPr>
      </w:pPr>
      <w:r w:rsidRPr="003D1C0F">
        <w:rPr>
          <w:sz w:val="24"/>
          <w:szCs w:val="24"/>
        </w:rPr>
        <w:t>5.________________________________________________________________.</w:t>
      </w:r>
    </w:p>
    <w:p w:rsidR="003D1C0F" w:rsidRPr="003D1C0F" w:rsidRDefault="003D1C0F" w:rsidP="003D1C0F">
      <w:pPr>
        <w:jc w:val="both"/>
        <w:rPr>
          <w:sz w:val="24"/>
          <w:szCs w:val="24"/>
        </w:rPr>
      </w:pPr>
      <w:r w:rsidRPr="003D1C0F">
        <w:rPr>
          <w:sz w:val="24"/>
          <w:szCs w:val="24"/>
        </w:rPr>
        <w:t>6.________________________________________________________________.</w:t>
      </w:r>
    </w:p>
    <w:p w:rsidR="003D1C0F" w:rsidRPr="003D1C0F" w:rsidRDefault="003D1C0F" w:rsidP="003D1C0F">
      <w:pPr>
        <w:jc w:val="both"/>
        <w:rPr>
          <w:sz w:val="24"/>
          <w:szCs w:val="24"/>
        </w:rPr>
      </w:pPr>
      <w:r w:rsidRPr="003D1C0F">
        <w:rPr>
          <w:sz w:val="24"/>
          <w:szCs w:val="24"/>
        </w:rPr>
        <w:t>7.________________________________________________________________.</w:t>
      </w:r>
    </w:p>
    <w:p w:rsidR="003D1C0F" w:rsidRPr="003D1C0F" w:rsidRDefault="003D1C0F" w:rsidP="003D1C0F">
      <w:pPr>
        <w:jc w:val="both"/>
        <w:rPr>
          <w:sz w:val="24"/>
          <w:szCs w:val="24"/>
        </w:rPr>
      </w:pPr>
      <w:r w:rsidRPr="003D1C0F">
        <w:rPr>
          <w:sz w:val="24"/>
          <w:szCs w:val="24"/>
        </w:rPr>
        <w:t>8.________________________________________________________________.</w:t>
      </w:r>
    </w:p>
    <w:p w:rsidR="003D1C0F" w:rsidRPr="003D1C0F" w:rsidRDefault="003D1C0F" w:rsidP="003D1C0F">
      <w:pPr>
        <w:jc w:val="both"/>
        <w:rPr>
          <w:sz w:val="24"/>
          <w:szCs w:val="24"/>
        </w:rPr>
      </w:pPr>
      <w:r w:rsidRPr="003D1C0F">
        <w:rPr>
          <w:sz w:val="24"/>
          <w:szCs w:val="24"/>
        </w:rPr>
        <w:t>9.________________________________________________________________.</w:t>
      </w:r>
    </w:p>
    <w:p w:rsidR="003D1C0F" w:rsidRPr="003D1C0F" w:rsidRDefault="003D1C0F" w:rsidP="003D1C0F">
      <w:pPr>
        <w:jc w:val="both"/>
        <w:rPr>
          <w:sz w:val="24"/>
          <w:szCs w:val="24"/>
        </w:rPr>
      </w:pPr>
      <w:r w:rsidRPr="003D1C0F">
        <w:rPr>
          <w:sz w:val="24"/>
          <w:szCs w:val="24"/>
        </w:rPr>
        <w:t>10._______________________________________________________________.</w:t>
      </w:r>
    </w:p>
    <w:p w:rsidR="003D1C0F" w:rsidRPr="003D1C0F" w:rsidRDefault="003D1C0F" w:rsidP="003D1C0F">
      <w:pPr>
        <w:jc w:val="both"/>
        <w:rPr>
          <w:sz w:val="24"/>
          <w:szCs w:val="24"/>
        </w:rPr>
      </w:pPr>
      <w:r w:rsidRPr="003D1C0F">
        <w:rPr>
          <w:sz w:val="24"/>
          <w:szCs w:val="24"/>
        </w:rPr>
        <w:t>11._______________________________________________________________.</w:t>
      </w:r>
    </w:p>
    <w:p w:rsidR="003D1C0F" w:rsidRPr="003D1C0F" w:rsidRDefault="003D1C0F" w:rsidP="003D1C0F">
      <w:pPr>
        <w:jc w:val="both"/>
        <w:rPr>
          <w:sz w:val="24"/>
          <w:szCs w:val="24"/>
        </w:rPr>
      </w:pPr>
    </w:p>
    <w:p w:rsidR="003D1C0F" w:rsidRPr="003D1C0F" w:rsidRDefault="003D1C0F" w:rsidP="003D1C0F">
      <w:pPr>
        <w:jc w:val="both"/>
        <w:rPr>
          <w:sz w:val="24"/>
          <w:szCs w:val="24"/>
        </w:rPr>
      </w:pPr>
      <w:r w:rsidRPr="003D1C0F">
        <w:rPr>
          <w:sz w:val="24"/>
          <w:szCs w:val="24"/>
        </w:rPr>
        <w:tab/>
        <w:t>Подписи заявителя и всех совершеннолетних дееспособных членов семьи:</w:t>
      </w:r>
    </w:p>
    <w:p w:rsidR="003D1C0F" w:rsidRPr="003D1C0F" w:rsidRDefault="003D1C0F" w:rsidP="003D1C0F">
      <w:pPr>
        <w:jc w:val="both"/>
        <w:rPr>
          <w:sz w:val="24"/>
          <w:szCs w:val="24"/>
        </w:rPr>
      </w:pPr>
      <w:r w:rsidRPr="003D1C0F">
        <w:rPr>
          <w:sz w:val="24"/>
          <w:szCs w:val="24"/>
        </w:rPr>
        <w:t xml:space="preserve">                 __________________________________</w:t>
      </w:r>
    </w:p>
    <w:p w:rsidR="003D1C0F" w:rsidRPr="003D1C0F" w:rsidRDefault="003D1C0F" w:rsidP="003D1C0F">
      <w:pPr>
        <w:jc w:val="both"/>
        <w:rPr>
          <w:sz w:val="24"/>
          <w:szCs w:val="24"/>
        </w:rPr>
      </w:pPr>
      <w:r w:rsidRPr="003D1C0F">
        <w:rPr>
          <w:sz w:val="24"/>
          <w:szCs w:val="24"/>
        </w:rPr>
        <w:t xml:space="preserve">                 __________________________________</w:t>
      </w:r>
    </w:p>
    <w:p w:rsidR="003D1C0F" w:rsidRPr="003D1C0F" w:rsidRDefault="003D1C0F" w:rsidP="003D1C0F">
      <w:pPr>
        <w:jc w:val="both"/>
        <w:rPr>
          <w:sz w:val="24"/>
          <w:szCs w:val="24"/>
        </w:rPr>
      </w:pPr>
      <w:r w:rsidRPr="003D1C0F">
        <w:rPr>
          <w:sz w:val="24"/>
          <w:szCs w:val="24"/>
        </w:rPr>
        <w:t xml:space="preserve">                 __________________________________</w:t>
      </w:r>
    </w:p>
    <w:p w:rsidR="003D1C0F" w:rsidRPr="003D1C0F" w:rsidRDefault="003D1C0F" w:rsidP="003D1C0F">
      <w:pPr>
        <w:jc w:val="both"/>
        <w:rPr>
          <w:sz w:val="24"/>
          <w:szCs w:val="24"/>
        </w:rPr>
      </w:pPr>
      <w:r w:rsidRPr="003D1C0F">
        <w:rPr>
          <w:sz w:val="24"/>
          <w:szCs w:val="24"/>
        </w:rPr>
        <w:t xml:space="preserve">                 «___»_______________20___г.</w:t>
      </w: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861C7E" w:rsidRDefault="00861C7E" w:rsidP="003D1C0F">
      <w:pPr>
        <w:pStyle w:val="ConsPlusNonformat"/>
        <w:jc w:val="center"/>
        <w:rPr>
          <w:rFonts w:ascii="Times New Roman" w:hAnsi="Times New Roman" w:cs="Times New Roman"/>
          <w:sz w:val="24"/>
          <w:szCs w:val="24"/>
        </w:rPr>
      </w:pPr>
    </w:p>
    <w:p w:rsidR="00393305" w:rsidRDefault="00393305" w:rsidP="003D1C0F">
      <w:pPr>
        <w:pStyle w:val="ConsPlusNonformat"/>
        <w:jc w:val="center"/>
        <w:rPr>
          <w:rFonts w:ascii="Times New Roman" w:hAnsi="Times New Roman" w:cs="Times New Roman"/>
          <w:sz w:val="24"/>
          <w:szCs w:val="24"/>
        </w:rPr>
      </w:pPr>
    </w:p>
    <w:p w:rsidR="00393305" w:rsidRDefault="00393305" w:rsidP="003D1C0F">
      <w:pPr>
        <w:pStyle w:val="ConsPlusNonformat"/>
        <w:jc w:val="center"/>
        <w:rPr>
          <w:rFonts w:ascii="Times New Roman" w:hAnsi="Times New Roman" w:cs="Times New Roman"/>
          <w:sz w:val="24"/>
          <w:szCs w:val="24"/>
        </w:rPr>
      </w:pPr>
    </w:p>
    <w:p w:rsidR="003D1C0F" w:rsidRPr="003D1C0F" w:rsidRDefault="003D1C0F" w:rsidP="003D1C0F">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lastRenderedPageBreak/>
        <w:t>РАСПИСКА</w:t>
      </w:r>
    </w:p>
    <w:p w:rsidR="003D1C0F" w:rsidRPr="003D1C0F" w:rsidRDefault="003D1C0F" w:rsidP="003D1C0F">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 xml:space="preserve">в получении документов для принятия на учет граждан </w:t>
      </w:r>
    </w:p>
    <w:p w:rsidR="003D1C0F" w:rsidRPr="003D1C0F" w:rsidRDefault="003D1C0F" w:rsidP="00861C7E">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 xml:space="preserve">в качестве нуждающихся в жилых помещениях </w:t>
      </w: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 xml:space="preserve">    Заявитель ______________________________________________________________________</w:t>
      </w:r>
      <w:r w:rsidR="00861C7E">
        <w:rPr>
          <w:rFonts w:ascii="Times New Roman" w:hAnsi="Times New Roman" w:cs="Times New Roman"/>
          <w:sz w:val="24"/>
          <w:szCs w:val="24"/>
        </w:rPr>
        <w:t>_</w:t>
      </w:r>
    </w:p>
    <w:p w:rsidR="003D1C0F" w:rsidRPr="003D1C0F" w:rsidRDefault="003D1C0F" w:rsidP="003D1C0F">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(Ф.И.О. заявителя, предоставившего документы)</w:t>
      </w:r>
    </w:p>
    <w:p w:rsidR="003D1C0F" w:rsidRPr="003D1C0F" w:rsidRDefault="003D1C0F" w:rsidP="003D1C0F">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36"/>
        <w:gridCol w:w="1842"/>
        <w:gridCol w:w="1985"/>
      </w:tblGrid>
      <w:tr w:rsidR="003D1C0F" w:rsidRPr="003D1C0F" w:rsidTr="00A558D9">
        <w:trPr>
          <w:trHeight w:val="375"/>
        </w:trPr>
        <w:tc>
          <w:tcPr>
            <w:tcW w:w="600" w:type="dxa"/>
            <w:vMerge w:val="restart"/>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w:t>
            </w:r>
          </w:p>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п/п</w:t>
            </w:r>
          </w:p>
        </w:tc>
        <w:tc>
          <w:tcPr>
            <w:tcW w:w="5536" w:type="dxa"/>
            <w:vMerge w:val="restart"/>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 xml:space="preserve">Наименование и реквизиты документа </w:t>
            </w:r>
          </w:p>
        </w:tc>
        <w:tc>
          <w:tcPr>
            <w:tcW w:w="3827" w:type="dxa"/>
            <w:gridSpan w:val="2"/>
            <w:tcBorders>
              <w:bottom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Количество листов</w:t>
            </w:r>
          </w:p>
        </w:tc>
      </w:tr>
      <w:tr w:rsidR="003D1C0F" w:rsidRPr="003D1C0F" w:rsidTr="00A558D9">
        <w:trPr>
          <w:trHeight w:val="420"/>
        </w:trPr>
        <w:tc>
          <w:tcPr>
            <w:tcW w:w="600" w:type="dxa"/>
            <w:vMerge/>
          </w:tcPr>
          <w:p w:rsidR="003D1C0F" w:rsidRPr="003D1C0F" w:rsidRDefault="003D1C0F" w:rsidP="00A558D9">
            <w:pPr>
              <w:pStyle w:val="ConsPlusNonformat"/>
              <w:jc w:val="center"/>
              <w:rPr>
                <w:rFonts w:ascii="Times New Roman" w:hAnsi="Times New Roman" w:cs="Times New Roman"/>
                <w:sz w:val="24"/>
                <w:szCs w:val="24"/>
              </w:rPr>
            </w:pPr>
          </w:p>
        </w:tc>
        <w:tc>
          <w:tcPr>
            <w:tcW w:w="5536" w:type="dxa"/>
            <w:vMerge/>
          </w:tcPr>
          <w:p w:rsidR="003D1C0F" w:rsidRPr="003D1C0F" w:rsidRDefault="003D1C0F" w:rsidP="00A558D9">
            <w:pPr>
              <w:pStyle w:val="ConsPlusNonformat"/>
              <w:jc w:val="center"/>
              <w:rPr>
                <w:rFonts w:ascii="Times New Roman" w:hAnsi="Times New Roman" w:cs="Times New Roman"/>
                <w:sz w:val="24"/>
                <w:szCs w:val="24"/>
              </w:rPr>
            </w:pPr>
          </w:p>
        </w:tc>
        <w:tc>
          <w:tcPr>
            <w:tcW w:w="1842" w:type="dxa"/>
            <w:tcBorders>
              <w:top w:val="single" w:sz="4" w:space="0" w:color="auto"/>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подлинные</w:t>
            </w:r>
          </w:p>
        </w:tc>
        <w:tc>
          <w:tcPr>
            <w:tcW w:w="1985" w:type="dxa"/>
            <w:tcBorders>
              <w:top w:val="single" w:sz="4" w:space="0" w:color="auto"/>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копии</w:t>
            </w: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center"/>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5536"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1842" w:type="dxa"/>
            <w:tcBorders>
              <w:top w:val="nil"/>
              <w:righ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c>
          <w:tcPr>
            <w:tcW w:w="1985" w:type="dxa"/>
            <w:tcBorders>
              <w:top w:val="nil"/>
              <w:left w:val="single" w:sz="4" w:space="0" w:color="auto"/>
            </w:tcBorders>
          </w:tcPr>
          <w:p w:rsidR="003D1C0F" w:rsidRPr="003D1C0F" w:rsidRDefault="003D1C0F" w:rsidP="00A558D9">
            <w:pPr>
              <w:pStyle w:val="ConsPlusNonformat"/>
              <w:jc w:val="center"/>
              <w:rPr>
                <w:rFonts w:ascii="Times New Roman" w:hAnsi="Times New Roman" w:cs="Times New Roman"/>
                <w:sz w:val="24"/>
                <w:szCs w:val="24"/>
              </w:rPr>
            </w:pPr>
          </w:p>
        </w:tc>
      </w:tr>
    </w:tbl>
    <w:p w:rsidR="003D1C0F" w:rsidRPr="003D1C0F" w:rsidRDefault="003D1C0F" w:rsidP="003D1C0F">
      <w:pPr>
        <w:pStyle w:val="ConsPlusNonformat"/>
        <w:jc w:val="both"/>
        <w:rPr>
          <w:rFonts w:ascii="Times New Roman" w:hAnsi="Times New Roman" w:cs="Times New Roman"/>
          <w:sz w:val="24"/>
          <w:szCs w:val="24"/>
        </w:rPr>
      </w:pP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Дата приема документов ____________________________ 20___ г.</w:t>
      </w:r>
    </w:p>
    <w:p w:rsidR="003D1C0F" w:rsidRPr="003D1C0F" w:rsidRDefault="003D1C0F" w:rsidP="003D1C0F">
      <w:pPr>
        <w:pStyle w:val="ConsPlusNonformat"/>
        <w:jc w:val="both"/>
        <w:rPr>
          <w:rFonts w:ascii="Times New Roman" w:hAnsi="Times New Roman" w:cs="Times New Roman"/>
          <w:sz w:val="24"/>
          <w:szCs w:val="24"/>
        </w:rPr>
      </w:pPr>
    </w:p>
    <w:tbl>
      <w:tblPr>
        <w:tblpPr w:leftFromText="180" w:rightFromText="180" w:vertAnchor="text" w:tblpX="324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tblGrid>
      <w:tr w:rsidR="003D1C0F" w:rsidRPr="003D1C0F" w:rsidTr="00A558D9">
        <w:trPr>
          <w:trHeight w:val="556"/>
        </w:trPr>
        <w:tc>
          <w:tcPr>
            <w:tcW w:w="2093" w:type="dxa"/>
          </w:tcPr>
          <w:p w:rsidR="003D1C0F" w:rsidRPr="003D1C0F" w:rsidRDefault="003D1C0F" w:rsidP="00A558D9">
            <w:pPr>
              <w:pStyle w:val="ConsPlusNonformat"/>
              <w:jc w:val="both"/>
              <w:rPr>
                <w:rFonts w:ascii="Times New Roman" w:hAnsi="Times New Roman" w:cs="Times New Roman"/>
                <w:sz w:val="24"/>
                <w:szCs w:val="24"/>
              </w:rPr>
            </w:pPr>
          </w:p>
        </w:tc>
      </w:tr>
    </w:tbl>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 xml:space="preserve">Регистрационный номер </w:t>
      </w: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 xml:space="preserve">                       </w:t>
      </w: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 xml:space="preserve">                     </w:t>
      </w: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Документы принял ____________________________________________</w:t>
      </w:r>
    </w:p>
    <w:p w:rsidR="003D1C0F" w:rsidRPr="003D1C0F" w:rsidRDefault="003D1C0F" w:rsidP="003D1C0F">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 xml:space="preserve">                                    (подпись, Ф.И.О. должностного лица, принявшего документы)</w:t>
      </w: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Расписку получил _____________________________________________</w:t>
      </w:r>
    </w:p>
    <w:p w:rsidR="003D1C0F" w:rsidRPr="003D1C0F" w:rsidRDefault="003D1C0F" w:rsidP="003D1C0F">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(подпись, Ф.И.О. заявителя)</w:t>
      </w:r>
    </w:p>
    <w:p w:rsidR="003D1C0F" w:rsidRPr="003D1C0F" w:rsidRDefault="003D1C0F" w:rsidP="003D1C0F">
      <w:pPr>
        <w:pStyle w:val="ConsPlusNonformat"/>
        <w:jc w:val="center"/>
        <w:rPr>
          <w:rFonts w:ascii="Times New Roman" w:hAnsi="Times New Roman" w:cs="Times New Roman"/>
          <w:sz w:val="24"/>
          <w:szCs w:val="24"/>
        </w:rPr>
      </w:pP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Перечень документов, которые будут получены по межведомственным запросам</w:t>
      </w:r>
    </w:p>
    <w:p w:rsidR="003D1C0F" w:rsidRPr="003D1C0F" w:rsidRDefault="003D1C0F" w:rsidP="003D1C0F">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9363"/>
      </w:tblGrid>
      <w:tr w:rsidR="003D1C0F" w:rsidRPr="003D1C0F" w:rsidTr="00A558D9">
        <w:trPr>
          <w:trHeight w:val="240"/>
        </w:trPr>
        <w:tc>
          <w:tcPr>
            <w:tcW w:w="600" w:type="dxa"/>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w:t>
            </w:r>
          </w:p>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п/п</w:t>
            </w:r>
          </w:p>
        </w:tc>
        <w:tc>
          <w:tcPr>
            <w:tcW w:w="9363" w:type="dxa"/>
          </w:tcPr>
          <w:p w:rsidR="003D1C0F" w:rsidRPr="003D1C0F" w:rsidRDefault="003D1C0F" w:rsidP="00A558D9">
            <w:pPr>
              <w:pStyle w:val="ConsPlusNonformat"/>
              <w:jc w:val="center"/>
              <w:rPr>
                <w:rFonts w:ascii="Times New Roman" w:hAnsi="Times New Roman" w:cs="Times New Roman"/>
                <w:sz w:val="24"/>
                <w:szCs w:val="24"/>
              </w:rPr>
            </w:pPr>
            <w:r w:rsidRPr="003D1C0F">
              <w:rPr>
                <w:rFonts w:ascii="Times New Roman" w:hAnsi="Times New Roman" w:cs="Times New Roman"/>
                <w:sz w:val="24"/>
                <w:szCs w:val="24"/>
              </w:rPr>
              <w:t>Наименование документа</w:t>
            </w: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9363"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9363"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9363"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r>
      <w:tr w:rsidR="003D1C0F" w:rsidRPr="003D1C0F" w:rsidTr="00A558D9">
        <w:trPr>
          <w:trHeight w:val="240"/>
        </w:trPr>
        <w:tc>
          <w:tcPr>
            <w:tcW w:w="600"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c>
          <w:tcPr>
            <w:tcW w:w="9363" w:type="dxa"/>
            <w:tcBorders>
              <w:top w:val="nil"/>
            </w:tcBorders>
          </w:tcPr>
          <w:p w:rsidR="003D1C0F" w:rsidRPr="003D1C0F" w:rsidRDefault="003D1C0F" w:rsidP="00A558D9">
            <w:pPr>
              <w:pStyle w:val="ConsPlusNonformat"/>
              <w:jc w:val="both"/>
              <w:rPr>
                <w:rFonts w:ascii="Times New Roman" w:hAnsi="Times New Roman" w:cs="Times New Roman"/>
                <w:sz w:val="24"/>
                <w:szCs w:val="24"/>
              </w:rPr>
            </w:pPr>
          </w:p>
        </w:tc>
      </w:tr>
    </w:tbl>
    <w:p w:rsidR="003D1C0F" w:rsidRPr="003D1C0F" w:rsidRDefault="003D1C0F" w:rsidP="003D1C0F">
      <w:pPr>
        <w:pStyle w:val="ConsPlusNormal"/>
        <w:ind w:firstLine="540"/>
        <w:jc w:val="both"/>
        <w:rPr>
          <w:rFonts w:ascii="Times New Roman" w:hAnsi="Times New Roman" w:cs="Times New Roman"/>
          <w:sz w:val="24"/>
          <w:szCs w:val="24"/>
        </w:rPr>
      </w:pPr>
    </w:p>
    <w:p w:rsidR="003D1C0F" w:rsidRPr="003D1C0F" w:rsidRDefault="003D1C0F" w:rsidP="003D1C0F">
      <w:pPr>
        <w:pStyle w:val="ConsPlusNonformat"/>
        <w:jc w:val="both"/>
        <w:rPr>
          <w:rFonts w:ascii="Times New Roman" w:hAnsi="Times New Roman" w:cs="Times New Roman"/>
          <w:sz w:val="24"/>
          <w:szCs w:val="24"/>
        </w:rPr>
      </w:pPr>
      <w:r w:rsidRPr="003D1C0F">
        <w:rPr>
          <w:rFonts w:ascii="Times New Roman" w:hAnsi="Times New Roman" w:cs="Times New Roman"/>
          <w:sz w:val="24"/>
          <w:szCs w:val="24"/>
        </w:rPr>
        <w:t>Отметка о возврате документов заявителю _________________________________</w:t>
      </w:r>
      <w:r w:rsidR="00861C7E">
        <w:rPr>
          <w:rFonts w:ascii="Times New Roman" w:hAnsi="Times New Roman" w:cs="Times New Roman"/>
          <w:sz w:val="24"/>
          <w:szCs w:val="24"/>
        </w:rPr>
        <w:t>____________</w:t>
      </w:r>
    </w:p>
    <w:p w:rsidR="003D1C0F" w:rsidRPr="003866BE" w:rsidRDefault="003D1C0F" w:rsidP="003D1C0F">
      <w:pPr>
        <w:pStyle w:val="ConsPlusNonformat"/>
        <w:jc w:val="both"/>
        <w:rPr>
          <w:rFonts w:ascii="Times New Roman" w:hAnsi="Times New Roman" w:cs="Times New Roman"/>
          <w:sz w:val="28"/>
          <w:szCs w:val="28"/>
        </w:rPr>
      </w:pPr>
      <w:r w:rsidRPr="003866BE">
        <w:rPr>
          <w:rFonts w:ascii="Times New Roman" w:hAnsi="Times New Roman" w:cs="Times New Roman"/>
          <w:sz w:val="28"/>
          <w:szCs w:val="28"/>
        </w:rPr>
        <w:t xml:space="preserve"> </w:t>
      </w: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CD1256" w:rsidRDefault="00CD1256" w:rsidP="00A46A6D">
      <w:pPr>
        <w:pStyle w:val="ConsPlusNormal"/>
        <w:jc w:val="right"/>
        <w:outlineLvl w:val="0"/>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3D1C0F" w:rsidRDefault="003D1C0F"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861C7E" w:rsidRDefault="00861C7E" w:rsidP="00CD1256">
      <w:pPr>
        <w:pStyle w:val="ConsPlusNormal"/>
        <w:jc w:val="right"/>
        <w:outlineLvl w:val="0"/>
        <w:rPr>
          <w:rFonts w:ascii="Times New Roman" w:hAnsi="Times New Roman" w:cs="Times New Roman"/>
          <w:sz w:val="24"/>
          <w:szCs w:val="24"/>
        </w:rPr>
      </w:pPr>
    </w:p>
    <w:p w:rsidR="00393305" w:rsidRDefault="00393305" w:rsidP="00CD1256">
      <w:pPr>
        <w:pStyle w:val="ConsPlusNormal"/>
        <w:jc w:val="right"/>
        <w:outlineLvl w:val="0"/>
        <w:rPr>
          <w:rFonts w:ascii="Times New Roman" w:hAnsi="Times New Roman" w:cs="Times New Roman"/>
          <w:sz w:val="24"/>
          <w:szCs w:val="24"/>
        </w:rPr>
      </w:pPr>
    </w:p>
    <w:p w:rsidR="00393305" w:rsidRDefault="00393305" w:rsidP="00CD1256">
      <w:pPr>
        <w:pStyle w:val="ConsPlusNormal"/>
        <w:jc w:val="right"/>
        <w:outlineLvl w:val="0"/>
        <w:rPr>
          <w:rFonts w:ascii="Times New Roman" w:hAnsi="Times New Roman" w:cs="Times New Roman"/>
          <w:sz w:val="24"/>
          <w:szCs w:val="24"/>
        </w:rPr>
      </w:pPr>
    </w:p>
    <w:p w:rsidR="00CD1256" w:rsidRPr="00F22086" w:rsidRDefault="00CD1256" w:rsidP="00CD12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D1256" w:rsidRPr="00F22086" w:rsidRDefault="00CD1256"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к административному регламенту</w:t>
      </w:r>
    </w:p>
    <w:p w:rsidR="00CD1256" w:rsidRPr="00F22086" w:rsidRDefault="00CD1256"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предоставления муниципальной услуги</w:t>
      </w:r>
    </w:p>
    <w:p w:rsidR="00CD1256" w:rsidRPr="00F22086" w:rsidRDefault="00CD1256" w:rsidP="003D1C0F">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w:t>
      </w:r>
      <w:r w:rsidR="003D1C0F">
        <w:rPr>
          <w:rFonts w:ascii="Times New Roman" w:hAnsi="Times New Roman" w:cs="Times New Roman"/>
          <w:sz w:val="24"/>
          <w:szCs w:val="24"/>
        </w:rPr>
        <w:t xml:space="preserve">Принятие на учет граждан </w:t>
      </w:r>
      <w:r w:rsidRPr="00F22086">
        <w:rPr>
          <w:rFonts w:ascii="Times New Roman" w:hAnsi="Times New Roman" w:cs="Times New Roman"/>
          <w:sz w:val="24"/>
          <w:szCs w:val="24"/>
        </w:rPr>
        <w:t>в качестве</w:t>
      </w:r>
    </w:p>
    <w:p w:rsidR="00CD1256" w:rsidRPr="00F22086" w:rsidRDefault="00CD1256"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нуждающихся в жилых помещениях"</w:t>
      </w:r>
    </w:p>
    <w:p w:rsidR="00A46A6D" w:rsidRDefault="00A46A6D" w:rsidP="00A46A6D">
      <w:pPr>
        <w:pStyle w:val="ConsPlusNormal"/>
        <w:jc w:val="both"/>
      </w:pPr>
    </w:p>
    <w:p w:rsidR="003D1C0F" w:rsidRDefault="003D1C0F" w:rsidP="003D1C0F">
      <w:pPr>
        <w:pStyle w:val="ConsPlusNormal"/>
        <w:jc w:val="both"/>
      </w:pPr>
    </w:p>
    <w:p w:rsidR="003D1C0F" w:rsidRPr="003D1C0F" w:rsidRDefault="003D1C0F" w:rsidP="003D1C0F">
      <w:pPr>
        <w:pStyle w:val="ConsPlusTitle"/>
        <w:jc w:val="center"/>
        <w:rPr>
          <w:rFonts w:ascii="Times New Roman" w:hAnsi="Times New Roman" w:cs="Times New Roman"/>
          <w:sz w:val="24"/>
          <w:szCs w:val="24"/>
        </w:rPr>
      </w:pPr>
      <w:bookmarkStart w:id="9" w:name="P489"/>
      <w:bookmarkEnd w:id="9"/>
      <w:r w:rsidRPr="003D1C0F">
        <w:rPr>
          <w:rFonts w:ascii="Times New Roman" w:hAnsi="Times New Roman" w:cs="Times New Roman"/>
          <w:sz w:val="24"/>
          <w:szCs w:val="24"/>
        </w:rPr>
        <w:t>БЛОК-СХЕМА</w:t>
      </w:r>
    </w:p>
    <w:p w:rsidR="003D1C0F" w:rsidRDefault="003D1C0F" w:rsidP="003D1C0F">
      <w:pPr>
        <w:pStyle w:val="ConsPlusTitle"/>
        <w:jc w:val="center"/>
        <w:rPr>
          <w:rFonts w:ascii="Times New Roman" w:hAnsi="Times New Roman" w:cs="Times New Roman"/>
          <w:sz w:val="24"/>
          <w:szCs w:val="24"/>
        </w:rPr>
      </w:pPr>
      <w:r w:rsidRPr="003D1C0F">
        <w:rPr>
          <w:rFonts w:ascii="Times New Roman" w:hAnsi="Times New Roman" w:cs="Times New Roman"/>
          <w:sz w:val="24"/>
          <w:szCs w:val="24"/>
        </w:rPr>
        <w:t>предоставления муниципальной услуги</w:t>
      </w:r>
    </w:p>
    <w:p w:rsidR="003D1C0F" w:rsidRPr="003D1C0F" w:rsidRDefault="003D1C0F" w:rsidP="003D1C0F">
      <w:pPr>
        <w:pStyle w:val="ConsPlusTitle"/>
        <w:jc w:val="center"/>
        <w:rPr>
          <w:rFonts w:ascii="Times New Roman" w:hAnsi="Times New Roman" w:cs="Times New Roman"/>
          <w:sz w:val="24"/>
          <w:szCs w:val="24"/>
        </w:rPr>
      </w:pPr>
      <w:r w:rsidRPr="003D1C0F">
        <w:rPr>
          <w:rFonts w:ascii="Times New Roman" w:hAnsi="Times New Roman" w:cs="Times New Roman"/>
          <w:sz w:val="24"/>
          <w:szCs w:val="24"/>
        </w:rPr>
        <w:t xml:space="preserve"> "</w:t>
      </w:r>
      <w:r>
        <w:rPr>
          <w:rFonts w:ascii="Times New Roman" w:hAnsi="Times New Roman" w:cs="Times New Roman"/>
          <w:sz w:val="24"/>
          <w:szCs w:val="24"/>
        </w:rPr>
        <w:t>Принятие на учет граждан в качестве нуждающихся в жилых помещениях</w:t>
      </w:r>
      <w:r w:rsidRPr="003D1C0F">
        <w:rPr>
          <w:rFonts w:ascii="Times New Roman" w:hAnsi="Times New Roman" w:cs="Times New Roman"/>
          <w:sz w:val="24"/>
          <w:szCs w:val="24"/>
        </w:rPr>
        <w:t>"</w:t>
      </w:r>
    </w:p>
    <w:p w:rsidR="003D1C0F" w:rsidRDefault="003D1C0F" w:rsidP="003D1C0F">
      <w:pPr>
        <w:pStyle w:val="ConsPlusNormal"/>
        <w:jc w:val="both"/>
      </w:pPr>
    </w:p>
    <w:p w:rsidR="003D1C0F" w:rsidRDefault="003D1C0F" w:rsidP="003D1C0F">
      <w:pPr>
        <w:pStyle w:val="ConsPlusNonformat"/>
        <w:jc w:val="both"/>
      </w:pPr>
      <w:r>
        <w:t>┌────────────────────────────────────────────────────────────────────┐</w:t>
      </w:r>
    </w:p>
    <w:p w:rsidR="003D1C0F" w:rsidRDefault="003D1C0F" w:rsidP="003D1C0F">
      <w:pPr>
        <w:pStyle w:val="ConsPlusNonformat"/>
        <w:jc w:val="both"/>
      </w:pPr>
      <w:r>
        <w:t>│      Прием заявления и документов в целях постановки на учет       │</w:t>
      </w:r>
    </w:p>
    <w:p w:rsidR="003D1C0F" w:rsidRDefault="003D1C0F" w:rsidP="003D1C0F">
      <w:pPr>
        <w:pStyle w:val="ConsPlusNonformat"/>
        <w:jc w:val="both"/>
      </w:pPr>
      <w:r>
        <w:t>└──────────────────────────────────┬─────────────────────────────────┘</w:t>
      </w:r>
    </w:p>
    <w:p w:rsidR="003D1C0F" w:rsidRDefault="003D1C0F" w:rsidP="003D1C0F">
      <w:pPr>
        <w:pStyle w:val="ConsPlusNonformat"/>
        <w:jc w:val="both"/>
      </w:pPr>
      <w:r>
        <w:t xml:space="preserve">                                   v</w:t>
      </w:r>
    </w:p>
    <w:p w:rsidR="003D1C0F" w:rsidRDefault="003D1C0F" w:rsidP="003D1C0F">
      <w:pPr>
        <w:pStyle w:val="ConsPlusNonformat"/>
        <w:jc w:val="both"/>
      </w:pPr>
      <w:r>
        <w:t>┌────────────────────────────────────────────────────────────────────┐</w:t>
      </w:r>
    </w:p>
    <w:p w:rsidR="003D1C0F" w:rsidRDefault="003D1C0F" w:rsidP="003D1C0F">
      <w:pPr>
        <w:pStyle w:val="ConsPlusNonformat"/>
        <w:jc w:val="both"/>
      </w:pPr>
      <w:proofErr w:type="spellStart"/>
      <w:r>
        <w:t>│Проверка</w:t>
      </w:r>
      <w:proofErr w:type="spellEnd"/>
      <w:r>
        <w:t xml:space="preserve"> соответствия заявления и прилагаемых документов </w:t>
      </w:r>
      <w:proofErr w:type="spellStart"/>
      <w:r>
        <w:t>требованиям│</w:t>
      </w:r>
      <w:proofErr w:type="spellEnd"/>
    </w:p>
    <w:p w:rsidR="003D1C0F" w:rsidRDefault="003D1C0F" w:rsidP="003D1C0F">
      <w:pPr>
        <w:pStyle w:val="ConsPlusNonformat"/>
        <w:jc w:val="both"/>
      </w:pPr>
      <w:r>
        <w:t>│                    административного регламента                    │</w:t>
      </w:r>
    </w:p>
    <w:p w:rsidR="003D1C0F" w:rsidRDefault="003D1C0F" w:rsidP="003D1C0F">
      <w:pPr>
        <w:pStyle w:val="ConsPlusNonformat"/>
        <w:jc w:val="both"/>
      </w:pPr>
      <w:r>
        <w:t>└──────────────┬───────────────────────────────────────┬─────────────┘</w:t>
      </w:r>
    </w:p>
    <w:p w:rsidR="003D1C0F" w:rsidRDefault="003D1C0F" w:rsidP="003D1C0F">
      <w:pPr>
        <w:pStyle w:val="ConsPlusNonformat"/>
        <w:jc w:val="both"/>
      </w:pPr>
      <w:r>
        <w:t xml:space="preserve">               v                                       </w:t>
      </w:r>
      <w:proofErr w:type="spellStart"/>
      <w:r>
        <w:t>v</w:t>
      </w:r>
      <w:proofErr w:type="spellEnd"/>
    </w:p>
    <w:p w:rsidR="003D1C0F" w:rsidRDefault="003D1C0F" w:rsidP="003D1C0F">
      <w:pPr>
        <w:pStyle w:val="ConsPlusNonformat"/>
        <w:jc w:val="both"/>
      </w:pPr>
      <w:r>
        <w:t xml:space="preserve">┌────────────────────────────┐          </w:t>
      </w:r>
      <w:proofErr w:type="spellStart"/>
      <w:r>
        <w:t>┌────────────────────────────┐</w:t>
      </w:r>
      <w:proofErr w:type="spellEnd"/>
    </w:p>
    <w:p w:rsidR="003D1C0F" w:rsidRDefault="003D1C0F" w:rsidP="003D1C0F">
      <w:pPr>
        <w:pStyle w:val="ConsPlusNonformat"/>
        <w:jc w:val="both"/>
      </w:pPr>
      <w:r>
        <w:t xml:space="preserve">│  Регистрация заявления и   │          </w:t>
      </w:r>
      <w:proofErr w:type="spellStart"/>
      <w:r>
        <w:t>│</w:t>
      </w:r>
      <w:proofErr w:type="spellEnd"/>
      <w:r>
        <w:t xml:space="preserve">   Уведомление об отказе    │</w:t>
      </w:r>
    </w:p>
    <w:p w:rsidR="003D1C0F" w:rsidRDefault="003D1C0F" w:rsidP="003D1C0F">
      <w:pPr>
        <w:pStyle w:val="ConsPlusNonformat"/>
        <w:jc w:val="both"/>
      </w:pPr>
      <w:r>
        <w:t xml:space="preserve">│документов, необходимых для │          </w:t>
      </w:r>
      <w:proofErr w:type="spellStart"/>
      <w:r>
        <w:t>│</w:t>
      </w:r>
      <w:proofErr w:type="spellEnd"/>
      <w:r>
        <w:t xml:space="preserve">    в приеме документов     │</w:t>
      </w:r>
    </w:p>
    <w:p w:rsidR="003D1C0F" w:rsidRDefault="003D1C0F" w:rsidP="003D1C0F">
      <w:pPr>
        <w:pStyle w:val="ConsPlusNonformat"/>
        <w:jc w:val="both"/>
      </w:pPr>
      <w:proofErr w:type="spellStart"/>
      <w:r>
        <w:t>│предоставления</w:t>
      </w:r>
      <w:proofErr w:type="spellEnd"/>
      <w:r>
        <w:t xml:space="preserve"> </w:t>
      </w:r>
      <w:proofErr w:type="spellStart"/>
      <w:r>
        <w:t>муниципальной│</w:t>
      </w:r>
      <w:proofErr w:type="spellEnd"/>
      <w:r>
        <w:t xml:space="preserve">          │                            </w:t>
      </w:r>
      <w:proofErr w:type="spellStart"/>
      <w:r>
        <w:t>│</w:t>
      </w:r>
      <w:proofErr w:type="spellEnd"/>
    </w:p>
    <w:p w:rsidR="003D1C0F" w:rsidRDefault="003D1C0F" w:rsidP="003D1C0F">
      <w:pPr>
        <w:pStyle w:val="ConsPlusNonformat"/>
        <w:jc w:val="both"/>
      </w:pPr>
      <w:r>
        <w:t xml:space="preserve">│           услуги           │          </w:t>
      </w:r>
      <w:proofErr w:type="spellStart"/>
      <w:r>
        <w:t>│</w:t>
      </w:r>
      <w:proofErr w:type="spellEnd"/>
      <w:r>
        <w:t xml:space="preserve">                            </w:t>
      </w:r>
      <w:proofErr w:type="spellStart"/>
      <w:r>
        <w:t>│</w:t>
      </w:r>
      <w:proofErr w:type="spellEnd"/>
    </w:p>
    <w:p w:rsidR="003D1C0F" w:rsidRDefault="003D1C0F" w:rsidP="003D1C0F">
      <w:pPr>
        <w:pStyle w:val="ConsPlusNonformat"/>
        <w:jc w:val="both"/>
      </w:pPr>
      <w:r>
        <w:t>└──────────────┬─────────────┘          └────────────────────────────┘</w:t>
      </w:r>
    </w:p>
    <w:p w:rsidR="003D1C0F" w:rsidRDefault="003D1C0F" w:rsidP="003D1C0F">
      <w:pPr>
        <w:pStyle w:val="ConsPlusNonformat"/>
        <w:jc w:val="both"/>
      </w:pPr>
      <w:r>
        <w:t xml:space="preserve">               v</w:t>
      </w:r>
    </w:p>
    <w:p w:rsidR="003D1C0F" w:rsidRDefault="003D1C0F" w:rsidP="003D1C0F">
      <w:pPr>
        <w:pStyle w:val="ConsPlusNonformat"/>
        <w:jc w:val="both"/>
      </w:pPr>
      <w:r>
        <w:t>┌────────────────────────────────────────────────────────────────────┐</w:t>
      </w:r>
    </w:p>
    <w:p w:rsidR="003D1C0F" w:rsidRDefault="003D1C0F" w:rsidP="003D1C0F">
      <w:pPr>
        <w:pStyle w:val="ConsPlusNonformat"/>
        <w:jc w:val="both"/>
      </w:pPr>
      <w:r>
        <w:t>│      Рассмотрение документов, необходимых для предоставления       │</w:t>
      </w:r>
    </w:p>
    <w:p w:rsidR="003D1C0F" w:rsidRDefault="003D1C0F" w:rsidP="003D1C0F">
      <w:pPr>
        <w:pStyle w:val="ConsPlusNonformat"/>
        <w:jc w:val="both"/>
      </w:pPr>
      <w:r>
        <w:t>│    муниципальной услуги (направление межведомственных запросов)    │</w:t>
      </w:r>
    </w:p>
    <w:p w:rsidR="003D1C0F" w:rsidRDefault="003D1C0F" w:rsidP="003D1C0F">
      <w:pPr>
        <w:pStyle w:val="ConsPlusNonformat"/>
        <w:jc w:val="both"/>
      </w:pPr>
      <w:r>
        <w:t>└──────────────┬───────────────────────────────────────┬─────────────┘</w:t>
      </w:r>
    </w:p>
    <w:p w:rsidR="003D1C0F" w:rsidRDefault="003D1C0F" w:rsidP="003D1C0F">
      <w:pPr>
        <w:pStyle w:val="ConsPlusNonformat"/>
        <w:jc w:val="both"/>
      </w:pPr>
      <w:r>
        <w:t xml:space="preserve">               v                                       </w:t>
      </w:r>
      <w:proofErr w:type="spellStart"/>
      <w:r>
        <w:t>v</w:t>
      </w:r>
      <w:proofErr w:type="spellEnd"/>
    </w:p>
    <w:p w:rsidR="003D1C0F" w:rsidRDefault="003D1C0F" w:rsidP="003D1C0F">
      <w:pPr>
        <w:pStyle w:val="ConsPlusNonformat"/>
        <w:jc w:val="both"/>
      </w:pPr>
      <w:r>
        <w:t xml:space="preserve">┌────────────────────────────┐          </w:t>
      </w:r>
      <w:proofErr w:type="spellStart"/>
      <w:r>
        <w:t>┌────────────────────────────┐</w:t>
      </w:r>
      <w:proofErr w:type="spellEnd"/>
    </w:p>
    <w:p w:rsidR="003D1C0F" w:rsidRDefault="003D1C0F" w:rsidP="003D1C0F">
      <w:pPr>
        <w:pStyle w:val="ConsPlusNonformat"/>
        <w:jc w:val="both"/>
      </w:pPr>
      <w:proofErr w:type="spellStart"/>
      <w:r>
        <w:t>│Принятие</w:t>
      </w:r>
      <w:proofErr w:type="spellEnd"/>
      <w:r>
        <w:t xml:space="preserve"> решения о принятии │          </w:t>
      </w:r>
      <w:proofErr w:type="spellStart"/>
      <w:r>
        <w:t>│</w:t>
      </w:r>
      <w:proofErr w:type="spellEnd"/>
      <w:r>
        <w:t xml:space="preserve"> Принятие решения об отказе │</w:t>
      </w:r>
    </w:p>
    <w:p w:rsidR="003D1C0F" w:rsidRDefault="003D1C0F" w:rsidP="003D1C0F">
      <w:pPr>
        <w:pStyle w:val="ConsPlusNonformat"/>
        <w:jc w:val="both"/>
      </w:pPr>
      <w:r>
        <w:t xml:space="preserve">│          на учет           │          </w:t>
      </w:r>
      <w:proofErr w:type="spellStart"/>
      <w:r>
        <w:t>│</w:t>
      </w:r>
      <w:proofErr w:type="spellEnd"/>
      <w:r>
        <w:t xml:space="preserve">     в принятии на учет     │</w:t>
      </w:r>
    </w:p>
    <w:p w:rsidR="003D1C0F" w:rsidRDefault="003D1C0F" w:rsidP="003D1C0F">
      <w:pPr>
        <w:pStyle w:val="ConsPlusNonformat"/>
        <w:jc w:val="both"/>
      </w:pPr>
      <w:r>
        <w:t xml:space="preserve">└──────────────┬─────────────┘          </w:t>
      </w:r>
      <w:proofErr w:type="spellStart"/>
      <w:r>
        <w:t>└──────────────┬─────────────┘</w:t>
      </w:r>
      <w:proofErr w:type="spellEnd"/>
    </w:p>
    <w:p w:rsidR="003D1C0F" w:rsidRDefault="003D1C0F" w:rsidP="003D1C0F">
      <w:pPr>
        <w:pStyle w:val="ConsPlusNonformat"/>
        <w:jc w:val="both"/>
      </w:pPr>
      <w:r>
        <w:t xml:space="preserve">               v                                       </w:t>
      </w:r>
      <w:proofErr w:type="spellStart"/>
      <w:r>
        <w:t>v</w:t>
      </w:r>
      <w:proofErr w:type="spellEnd"/>
    </w:p>
    <w:p w:rsidR="003D1C0F" w:rsidRDefault="003D1C0F" w:rsidP="003D1C0F">
      <w:pPr>
        <w:pStyle w:val="ConsPlusNonformat"/>
        <w:jc w:val="both"/>
      </w:pPr>
      <w:r>
        <w:t>┌────────────────────────────────────────────────────────────────────┐</w:t>
      </w:r>
    </w:p>
    <w:p w:rsidR="003D1C0F" w:rsidRDefault="003D1C0F" w:rsidP="003D1C0F">
      <w:pPr>
        <w:pStyle w:val="ConsPlusNonformat"/>
        <w:jc w:val="both"/>
      </w:pPr>
      <w:r>
        <w:t xml:space="preserve">│       Выдача заявителю решения органа, предоставляющего       </w:t>
      </w:r>
    </w:p>
    <w:p w:rsidR="003D1C0F" w:rsidRDefault="003D1C0F" w:rsidP="003D1C0F">
      <w:pPr>
        <w:pStyle w:val="ConsPlusNonformat"/>
        <w:jc w:val="both"/>
      </w:pPr>
      <w:r>
        <w:t>│ муниципальную услугу, о принятии на учет либо об отказе</w:t>
      </w:r>
    </w:p>
    <w:p w:rsidR="003D1C0F" w:rsidRDefault="003D1C0F" w:rsidP="003D1C0F">
      <w:pPr>
        <w:pStyle w:val="ConsPlusNonformat"/>
        <w:jc w:val="both"/>
      </w:pPr>
      <w:r>
        <w:t>│                         в принятии на учет                         │</w:t>
      </w:r>
    </w:p>
    <w:p w:rsidR="003D1C0F" w:rsidRDefault="003D1C0F" w:rsidP="003D1C0F">
      <w:pPr>
        <w:pStyle w:val="ConsPlusNonformat"/>
        <w:jc w:val="both"/>
      </w:pPr>
      <w:r>
        <w:t>└────────────────────────────────────────────────────────────────────┘</w:t>
      </w:r>
    </w:p>
    <w:p w:rsidR="003D1C0F" w:rsidRDefault="003D1C0F" w:rsidP="003D1C0F">
      <w:pPr>
        <w:pStyle w:val="ConsPlusNormal"/>
        <w:jc w:val="both"/>
      </w:pPr>
    </w:p>
    <w:p w:rsidR="00F36BE4" w:rsidRPr="00F36BE4" w:rsidRDefault="00F36BE4" w:rsidP="001937C4">
      <w:pPr>
        <w:pStyle w:val="a7"/>
      </w:pPr>
    </w:p>
    <w:sectPr w:rsidR="00F36BE4" w:rsidRPr="00F36BE4" w:rsidSect="00861C7E">
      <w:headerReference w:type="even" r:id="rId8"/>
      <w:headerReference w:type="default" r:id="rId9"/>
      <w:type w:val="continuous"/>
      <w:pgSz w:w="11907" w:h="16840" w:code="9"/>
      <w:pgMar w:top="1134" w:right="567" w:bottom="851" w:left="1418"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61" w:rsidRDefault="00545B61">
      <w:r>
        <w:separator/>
      </w:r>
    </w:p>
  </w:endnote>
  <w:endnote w:type="continuationSeparator" w:id="0">
    <w:p w:rsidR="00545B61" w:rsidRDefault="0054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61" w:rsidRDefault="00545B61">
      <w:r>
        <w:separator/>
      </w:r>
    </w:p>
  </w:footnote>
  <w:footnote w:type="continuationSeparator" w:id="0">
    <w:p w:rsidR="00545B61" w:rsidRDefault="0054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9" w:rsidRDefault="00C85D82">
    <w:pPr>
      <w:framePr w:wrap="around" w:vAnchor="text" w:hAnchor="margin" w:xAlign="center" w:y="1"/>
      <w:rPr>
        <w:rStyle w:val="ac"/>
      </w:rPr>
    </w:pPr>
    <w:r>
      <w:rPr>
        <w:rStyle w:val="ac"/>
      </w:rPr>
      <w:fldChar w:fldCharType="begin"/>
    </w:r>
    <w:r w:rsidR="00A558D9">
      <w:rPr>
        <w:rStyle w:val="ac"/>
      </w:rPr>
      <w:instrText xml:space="preserve">PAGE  </w:instrText>
    </w:r>
    <w:r>
      <w:rPr>
        <w:rStyle w:val="ac"/>
      </w:rPr>
      <w:fldChar w:fldCharType="end"/>
    </w:r>
  </w:p>
  <w:p w:rsidR="00A558D9" w:rsidRDefault="00A558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907"/>
      <w:docPartObj>
        <w:docPartGallery w:val="Page Numbers (Top of Page)"/>
        <w:docPartUnique/>
      </w:docPartObj>
    </w:sdtPr>
    <w:sdtContent>
      <w:p w:rsidR="00A558D9" w:rsidRDefault="00C85D82">
        <w:pPr>
          <w:pStyle w:val="a4"/>
        </w:pPr>
        <w:fldSimple w:instr=" PAGE   \* MERGEFORMAT ">
          <w:r w:rsidR="00C96AE5">
            <w:rPr>
              <w:noProof/>
            </w:rPr>
            <w:t>28</w:t>
          </w:r>
        </w:fldSimple>
      </w:p>
    </w:sdtContent>
  </w:sdt>
  <w:p w:rsidR="00A558D9" w:rsidRDefault="00A558D9" w:rsidP="00D17662">
    <w:pPr>
      <w:tabs>
        <w:tab w:val="left" w:pos="358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77803"/>
    <w:multiLevelType w:val="hybridMultilevel"/>
    <w:tmpl w:val="5BE264A2"/>
    <w:lvl w:ilvl="0" w:tplc="9E92ADFE">
      <w:start w:val="1"/>
      <w:numFmt w:val="decimal"/>
      <w:suff w:val="space"/>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65EA"/>
    <w:rsid w:val="00005DAD"/>
    <w:rsid w:val="000107D0"/>
    <w:rsid w:val="00031EB5"/>
    <w:rsid w:val="000320E4"/>
    <w:rsid w:val="00032ED1"/>
    <w:rsid w:val="000334C9"/>
    <w:rsid w:val="00040369"/>
    <w:rsid w:val="00046033"/>
    <w:rsid w:val="0007123B"/>
    <w:rsid w:val="0007358C"/>
    <w:rsid w:val="00077322"/>
    <w:rsid w:val="00094F70"/>
    <w:rsid w:val="00095118"/>
    <w:rsid w:val="000A1018"/>
    <w:rsid w:val="000A1249"/>
    <w:rsid w:val="000B397A"/>
    <w:rsid w:val="000C6BE2"/>
    <w:rsid w:val="000E21B7"/>
    <w:rsid w:val="000E7570"/>
    <w:rsid w:val="00101581"/>
    <w:rsid w:val="0010431D"/>
    <w:rsid w:val="00115B7B"/>
    <w:rsid w:val="00136C19"/>
    <w:rsid w:val="001450B8"/>
    <w:rsid w:val="0016064C"/>
    <w:rsid w:val="001617A8"/>
    <w:rsid w:val="00171784"/>
    <w:rsid w:val="00191FB7"/>
    <w:rsid w:val="001937C4"/>
    <w:rsid w:val="00197B72"/>
    <w:rsid w:val="001D1569"/>
    <w:rsid w:val="001D33BC"/>
    <w:rsid w:val="001F0DA3"/>
    <w:rsid w:val="00211F03"/>
    <w:rsid w:val="002207BA"/>
    <w:rsid w:val="00232D93"/>
    <w:rsid w:val="00263FB5"/>
    <w:rsid w:val="00270090"/>
    <w:rsid w:val="0028108D"/>
    <w:rsid w:val="0028655A"/>
    <w:rsid w:val="00290178"/>
    <w:rsid w:val="002A1714"/>
    <w:rsid w:val="002E0EAA"/>
    <w:rsid w:val="002F567A"/>
    <w:rsid w:val="0031106B"/>
    <w:rsid w:val="003169EB"/>
    <w:rsid w:val="0035360C"/>
    <w:rsid w:val="00353DEB"/>
    <w:rsid w:val="003666A3"/>
    <w:rsid w:val="0037417C"/>
    <w:rsid w:val="003807C0"/>
    <w:rsid w:val="00393305"/>
    <w:rsid w:val="003B5EC7"/>
    <w:rsid w:val="003D1C0F"/>
    <w:rsid w:val="003D3930"/>
    <w:rsid w:val="003E1276"/>
    <w:rsid w:val="003E5046"/>
    <w:rsid w:val="00403CD6"/>
    <w:rsid w:val="00406C81"/>
    <w:rsid w:val="00415764"/>
    <w:rsid w:val="00431FDB"/>
    <w:rsid w:val="004448E6"/>
    <w:rsid w:val="00482187"/>
    <w:rsid w:val="00497370"/>
    <w:rsid w:val="004E00D9"/>
    <w:rsid w:val="004F125E"/>
    <w:rsid w:val="004F23EA"/>
    <w:rsid w:val="004F68BF"/>
    <w:rsid w:val="00504C36"/>
    <w:rsid w:val="00507866"/>
    <w:rsid w:val="00534011"/>
    <w:rsid w:val="0053612B"/>
    <w:rsid w:val="0053706A"/>
    <w:rsid w:val="005438E0"/>
    <w:rsid w:val="00545B61"/>
    <w:rsid w:val="00550020"/>
    <w:rsid w:val="005505FE"/>
    <w:rsid w:val="00552ADF"/>
    <w:rsid w:val="005555BE"/>
    <w:rsid w:val="00571F04"/>
    <w:rsid w:val="005B6E48"/>
    <w:rsid w:val="005C42AD"/>
    <w:rsid w:val="005D2DB7"/>
    <w:rsid w:val="00603A5B"/>
    <w:rsid w:val="006107EF"/>
    <w:rsid w:val="006315AE"/>
    <w:rsid w:val="006333E0"/>
    <w:rsid w:val="00637211"/>
    <w:rsid w:val="006732AA"/>
    <w:rsid w:val="00676E28"/>
    <w:rsid w:val="00693014"/>
    <w:rsid w:val="006956E5"/>
    <w:rsid w:val="006B6DFF"/>
    <w:rsid w:val="006B6E2E"/>
    <w:rsid w:val="006C12B1"/>
    <w:rsid w:val="006C3612"/>
    <w:rsid w:val="006D443E"/>
    <w:rsid w:val="006E0230"/>
    <w:rsid w:val="007060B9"/>
    <w:rsid w:val="00713CD9"/>
    <w:rsid w:val="00736B92"/>
    <w:rsid w:val="00746E5A"/>
    <w:rsid w:val="00750FE0"/>
    <w:rsid w:val="00761D5E"/>
    <w:rsid w:val="00785935"/>
    <w:rsid w:val="007C69A8"/>
    <w:rsid w:val="007D253C"/>
    <w:rsid w:val="007D5C93"/>
    <w:rsid w:val="007E5F58"/>
    <w:rsid w:val="007F49A3"/>
    <w:rsid w:val="007F5F8D"/>
    <w:rsid w:val="007F746E"/>
    <w:rsid w:val="008010C8"/>
    <w:rsid w:val="00825E4C"/>
    <w:rsid w:val="00843632"/>
    <w:rsid w:val="00861BE3"/>
    <w:rsid w:val="00861C7E"/>
    <w:rsid w:val="00875736"/>
    <w:rsid w:val="0088591A"/>
    <w:rsid w:val="008A300E"/>
    <w:rsid w:val="008C41D1"/>
    <w:rsid w:val="008C64F7"/>
    <w:rsid w:val="008D22BD"/>
    <w:rsid w:val="008E03B2"/>
    <w:rsid w:val="008E0D07"/>
    <w:rsid w:val="00912603"/>
    <w:rsid w:val="00916BD3"/>
    <w:rsid w:val="0091747D"/>
    <w:rsid w:val="009267F6"/>
    <w:rsid w:val="00946A6E"/>
    <w:rsid w:val="00965184"/>
    <w:rsid w:val="00966119"/>
    <w:rsid w:val="00973EE1"/>
    <w:rsid w:val="00983927"/>
    <w:rsid w:val="00993AC8"/>
    <w:rsid w:val="009D34A4"/>
    <w:rsid w:val="009E48FD"/>
    <w:rsid w:val="009F6459"/>
    <w:rsid w:val="00A00795"/>
    <w:rsid w:val="00A069EE"/>
    <w:rsid w:val="00A20CAB"/>
    <w:rsid w:val="00A312E0"/>
    <w:rsid w:val="00A46A6D"/>
    <w:rsid w:val="00A558D9"/>
    <w:rsid w:val="00A7019E"/>
    <w:rsid w:val="00A70DBB"/>
    <w:rsid w:val="00A73997"/>
    <w:rsid w:val="00A85CC9"/>
    <w:rsid w:val="00A9364A"/>
    <w:rsid w:val="00AA169A"/>
    <w:rsid w:val="00AB0580"/>
    <w:rsid w:val="00AB61AD"/>
    <w:rsid w:val="00AC3EEE"/>
    <w:rsid w:val="00AD5005"/>
    <w:rsid w:val="00AF6CA5"/>
    <w:rsid w:val="00B0149D"/>
    <w:rsid w:val="00B01ADB"/>
    <w:rsid w:val="00B12253"/>
    <w:rsid w:val="00B14832"/>
    <w:rsid w:val="00B17F20"/>
    <w:rsid w:val="00B30D73"/>
    <w:rsid w:val="00B35C83"/>
    <w:rsid w:val="00B453E8"/>
    <w:rsid w:val="00B4769B"/>
    <w:rsid w:val="00B50FAC"/>
    <w:rsid w:val="00B61261"/>
    <w:rsid w:val="00B66C87"/>
    <w:rsid w:val="00B86C2C"/>
    <w:rsid w:val="00BB61D2"/>
    <w:rsid w:val="00BD66D3"/>
    <w:rsid w:val="00C11CD6"/>
    <w:rsid w:val="00C164E0"/>
    <w:rsid w:val="00C36D08"/>
    <w:rsid w:val="00C500FC"/>
    <w:rsid w:val="00C673F5"/>
    <w:rsid w:val="00C76D98"/>
    <w:rsid w:val="00C7787F"/>
    <w:rsid w:val="00C85D82"/>
    <w:rsid w:val="00C96AE5"/>
    <w:rsid w:val="00C97BDE"/>
    <w:rsid w:val="00CA272C"/>
    <w:rsid w:val="00CA4BDE"/>
    <w:rsid w:val="00CB0CD4"/>
    <w:rsid w:val="00CC1B35"/>
    <w:rsid w:val="00CD1256"/>
    <w:rsid w:val="00D01D92"/>
    <w:rsid w:val="00D17662"/>
    <w:rsid w:val="00D20312"/>
    <w:rsid w:val="00D3098F"/>
    <w:rsid w:val="00D4105B"/>
    <w:rsid w:val="00D43CDE"/>
    <w:rsid w:val="00D51DC3"/>
    <w:rsid w:val="00D528BA"/>
    <w:rsid w:val="00D634F2"/>
    <w:rsid w:val="00D65EBD"/>
    <w:rsid w:val="00D712A8"/>
    <w:rsid w:val="00DA24F6"/>
    <w:rsid w:val="00DB3748"/>
    <w:rsid w:val="00DD473C"/>
    <w:rsid w:val="00DD4A50"/>
    <w:rsid w:val="00DE0118"/>
    <w:rsid w:val="00DF4430"/>
    <w:rsid w:val="00E05B79"/>
    <w:rsid w:val="00E110CC"/>
    <w:rsid w:val="00E246F5"/>
    <w:rsid w:val="00E25041"/>
    <w:rsid w:val="00E530E9"/>
    <w:rsid w:val="00E614D0"/>
    <w:rsid w:val="00E75B9F"/>
    <w:rsid w:val="00E8211E"/>
    <w:rsid w:val="00E917E2"/>
    <w:rsid w:val="00E97B89"/>
    <w:rsid w:val="00EA69C9"/>
    <w:rsid w:val="00EB400D"/>
    <w:rsid w:val="00EC56A4"/>
    <w:rsid w:val="00ED65EA"/>
    <w:rsid w:val="00F0364C"/>
    <w:rsid w:val="00F15C45"/>
    <w:rsid w:val="00F22086"/>
    <w:rsid w:val="00F34240"/>
    <w:rsid w:val="00F36BE4"/>
    <w:rsid w:val="00F46037"/>
    <w:rsid w:val="00F63457"/>
    <w:rsid w:val="00F73387"/>
    <w:rsid w:val="00F85524"/>
    <w:rsid w:val="00F9073A"/>
    <w:rsid w:val="00F919B8"/>
    <w:rsid w:val="00FB7EEB"/>
    <w:rsid w:val="00FC0FBD"/>
    <w:rsid w:val="00FC5043"/>
    <w:rsid w:val="00FC50FC"/>
    <w:rsid w:val="00FD14EC"/>
    <w:rsid w:val="00FD15B9"/>
    <w:rsid w:val="00FD415B"/>
    <w:rsid w:val="00FE5574"/>
    <w:rsid w:val="00FF7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6A4"/>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uiPriority w:val="99"/>
    <w:rsid w:val="007F5F8D"/>
    <w:pPr>
      <w:tabs>
        <w:tab w:val="center" w:pos="4153"/>
        <w:tab w:val="right" w:pos="8306"/>
      </w:tabs>
      <w:suppressAutoHyphens/>
      <w:jc w:val="center"/>
    </w:pPr>
  </w:style>
  <w:style w:type="character" w:customStyle="1" w:styleId="a5">
    <w:name w:val="Верхний колонтитул Знак"/>
    <w:basedOn w:val="a0"/>
    <w:link w:val="a4"/>
    <w:uiPriority w:val="99"/>
    <w:rsid w:val="007F5F8D"/>
    <w:rPr>
      <w:sz w:val="28"/>
    </w:rPr>
  </w:style>
  <w:style w:type="character" w:customStyle="1" w:styleId="10">
    <w:name w:val="Заголовок 1 Знак"/>
    <w:basedOn w:val="a0"/>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basedOn w:val="a0"/>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basedOn w:val="a0"/>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basedOn w:val="a0"/>
    <w:link w:val="af1"/>
    <w:rsid w:val="007F5F8D"/>
    <w:rPr>
      <w:rFonts w:ascii="Tahoma" w:hAnsi="Tahoma" w:cs="Tahoma"/>
      <w:sz w:val="16"/>
      <w:szCs w:val="16"/>
    </w:rPr>
  </w:style>
  <w:style w:type="paragraph" w:customStyle="1" w:styleId="ConsPlusTitle">
    <w:name w:val="ConsPlusTitle"/>
    <w:rsid w:val="00EC56A4"/>
    <w:pPr>
      <w:widowControl w:val="0"/>
      <w:autoSpaceDE w:val="0"/>
      <w:autoSpaceDN w:val="0"/>
    </w:pPr>
    <w:rPr>
      <w:rFonts w:ascii="Calibri" w:hAnsi="Calibri" w:cs="Calibri"/>
      <w:b/>
      <w:sz w:val="22"/>
    </w:rPr>
  </w:style>
  <w:style w:type="paragraph" w:customStyle="1" w:styleId="ConsPlusNormal">
    <w:name w:val="ConsPlusNormal"/>
    <w:rsid w:val="00EC56A4"/>
    <w:pPr>
      <w:widowControl w:val="0"/>
      <w:autoSpaceDE w:val="0"/>
      <w:autoSpaceDN w:val="0"/>
    </w:pPr>
    <w:rPr>
      <w:rFonts w:ascii="Calibri" w:hAnsi="Calibri" w:cs="Calibri"/>
      <w:sz w:val="22"/>
    </w:rPr>
  </w:style>
  <w:style w:type="character" w:styleId="af3">
    <w:name w:val="Hyperlink"/>
    <w:basedOn w:val="a0"/>
    <w:rsid w:val="00EC56A4"/>
    <w:rPr>
      <w:color w:val="0000FF"/>
      <w:u w:val="single"/>
    </w:rPr>
  </w:style>
  <w:style w:type="table" w:styleId="af4">
    <w:name w:val="Table Grid"/>
    <w:basedOn w:val="a1"/>
    <w:rsid w:val="00EC5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регистрационные поля"/>
    <w:basedOn w:val="a"/>
    <w:rsid w:val="00637211"/>
    <w:pPr>
      <w:spacing w:line="240" w:lineRule="exact"/>
      <w:jc w:val="center"/>
    </w:pPr>
    <w:rPr>
      <w:lang w:val="en-US"/>
    </w:rPr>
  </w:style>
  <w:style w:type="paragraph" w:styleId="af6">
    <w:name w:val="Title"/>
    <w:basedOn w:val="a"/>
    <w:link w:val="af7"/>
    <w:qFormat/>
    <w:rsid w:val="00637211"/>
    <w:pPr>
      <w:jc w:val="center"/>
    </w:pPr>
    <w:rPr>
      <w:b/>
    </w:rPr>
  </w:style>
  <w:style w:type="character" w:customStyle="1" w:styleId="af7">
    <w:name w:val="Название Знак"/>
    <w:basedOn w:val="a0"/>
    <w:link w:val="af6"/>
    <w:rsid w:val="00637211"/>
    <w:rPr>
      <w:b/>
      <w:sz w:val="28"/>
    </w:rPr>
  </w:style>
  <w:style w:type="paragraph" w:styleId="af8">
    <w:name w:val="List Paragraph"/>
    <w:basedOn w:val="a"/>
    <w:uiPriority w:val="34"/>
    <w:qFormat/>
    <w:rsid w:val="00637211"/>
    <w:pPr>
      <w:ind w:left="720"/>
      <w:contextualSpacing/>
    </w:pPr>
  </w:style>
  <w:style w:type="paragraph" w:customStyle="1" w:styleId="ConsPlusNonformat">
    <w:name w:val="ConsPlusNonformat"/>
    <w:rsid w:val="00A46A6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7053448">
      <w:bodyDiv w:val="1"/>
      <w:marLeft w:val="0"/>
      <w:marRight w:val="0"/>
      <w:marTop w:val="0"/>
      <w:marBottom w:val="0"/>
      <w:divBdr>
        <w:top w:val="none" w:sz="0" w:space="0" w:color="auto"/>
        <w:left w:val="none" w:sz="0" w:space="0" w:color="auto"/>
        <w:bottom w:val="none" w:sz="0" w:space="0" w:color="auto"/>
        <w:right w:val="none" w:sz="0" w:space="0" w:color="auto"/>
      </w:divBdr>
    </w:div>
    <w:div w:id="560137740">
      <w:bodyDiv w:val="1"/>
      <w:marLeft w:val="0"/>
      <w:marRight w:val="0"/>
      <w:marTop w:val="0"/>
      <w:marBottom w:val="0"/>
      <w:divBdr>
        <w:top w:val="none" w:sz="0" w:space="0" w:color="auto"/>
        <w:left w:val="none" w:sz="0" w:space="0" w:color="auto"/>
        <w:bottom w:val="none" w:sz="0" w:space="0" w:color="auto"/>
        <w:right w:val="none" w:sz="0" w:space="0" w:color="auto"/>
      </w:divBdr>
    </w:div>
    <w:div w:id="568807735">
      <w:bodyDiv w:val="1"/>
      <w:marLeft w:val="0"/>
      <w:marRight w:val="0"/>
      <w:marTop w:val="0"/>
      <w:marBottom w:val="0"/>
      <w:divBdr>
        <w:top w:val="none" w:sz="0" w:space="0" w:color="auto"/>
        <w:left w:val="none" w:sz="0" w:space="0" w:color="auto"/>
        <w:bottom w:val="none" w:sz="0" w:space="0" w:color="auto"/>
        <w:right w:val="none" w:sz="0" w:space="0" w:color="auto"/>
      </w:divBdr>
    </w:div>
    <w:div w:id="936211247">
      <w:bodyDiv w:val="1"/>
      <w:marLeft w:val="0"/>
      <w:marRight w:val="0"/>
      <w:marTop w:val="0"/>
      <w:marBottom w:val="0"/>
      <w:divBdr>
        <w:top w:val="none" w:sz="0" w:space="0" w:color="auto"/>
        <w:left w:val="none" w:sz="0" w:space="0" w:color="auto"/>
        <w:bottom w:val="none" w:sz="0" w:space="0" w:color="auto"/>
        <w:right w:val="none" w:sz="0" w:space="0" w:color="auto"/>
      </w:divBdr>
    </w:div>
    <w:div w:id="1033309615">
      <w:bodyDiv w:val="1"/>
      <w:marLeft w:val="0"/>
      <w:marRight w:val="0"/>
      <w:marTop w:val="0"/>
      <w:marBottom w:val="0"/>
      <w:divBdr>
        <w:top w:val="none" w:sz="0" w:space="0" w:color="auto"/>
        <w:left w:val="none" w:sz="0" w:space="0" w:color="auto"/>
        <w:bottom w:val="none" w:sz="0" w:space="0" w:color="auto"/>
        <w:right w:val="none" w:sz="0" w:space="0" w:color="auto"/>
      </w:divBdr>
    </w:div>
    <w:div w:id="1203130840">
      <w:bodyDiv w:val="1"/>
      <w:marLeft w:val="0"/>
      <w:marRight w:val="0"/>
      <w:marTop w:val="0"/>
      <w:marBottom w:val="0"/>
      <w:divBdr>
        <w:top w:val="none" w:sz="0" w:space="0" w:color="auto"/>
        <w:left w:val="none" w:sz="0" w:space="0" w:color="auto"/>
        <w:bottom w:val="none" w:sz="0" w:space="0" w:color="auto"/>
        <w:right w:val="none" w:sz="0" w:space="0" w:color="auto"/>
      </w:divBdr>
    </w:div>
    <w:div w:id="1527982768">
      <w:bodyDiv w:val="1"/>
      <w:marLeft w:val="0"/>
      <w:marRight w:val="0"/>
      <w:marTop w:val="0"/>
      <w:marBottom w:val="0"/>
      <w:divBdr>
        <w:top w:val="none" w:sz="0" w:space="0" w:color="auto"/>
        <w:left w:val="none" w:sz="0" w:space="0" w:color="auto"/>
        <w:bottom w:val="none" w:sz="0" w:space="0" w:color="auto"/>
        <w:right w:val="none" w:sz="0" w:space="0" w:color="auto"/>
      </w:divBdr>
    </w:div>
    <w:div w:id="1552957053">
      <w:bodyDiv w:val="1"/>
      <w:marLeft w:val="0"/>
      <w:marRight w:val="0"/>
      <w:marTop w:val="0"/>
      <w:marBottom w:val="0"/>
      <w:divBdr>
        <w:top w:val="none" w:sz="0" w:space="0" w:color="auto"/>
        <w:left w:val="none" w:sz="0" w:space="0" w:color="auto"/>
        <w:bottom w:val="none" w:sz="0" w:space="0" w:color="auto"/>
        <w:right w:val="none" w:sz="0" w:space="0" w:color="auto"/>
      </w:divBdr>
    </w:div>
    <w:div w:id="20085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KartotekaTXT\BLANK\14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55FE-ABB3-48AF-87FE-EE415FA0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149.dot</Template>
  <TotalTime>7</TotalTime>
  <Pages>28</Pages>
  <Words>10184</Words>
  <Characters>58050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68098</CharactersWithSpaces>
  <SharedDoc>false</SharedDoc>
  <HLinks>
    <vt:vector size="6" baseType="variant">
      <vt:variant>
        <vt:i4>7471155</vt:i4>
      </vt:variant>
      <vt:variant>
        <vt:i4>0</vt:i4>
      </vt:variant>
      <vt:variant>
        <vt:i4>0</vt:i4>
      </vt:variant>
      <vt:variant>
        <vt:i4>5</vt:i4>
      </vt:variant>
      <vt:variant>
        <vt:lpwstr>consultantplus://offline/ref=BCE0B3100D741961A2860251FCB7BC9B2E2D523615930CFEB9FD60F9BE548567C24F5E1C7A3C20294377DD40A461337ED45BC5C7A730ED45AE451630g7k3J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OVZIMINA</dc:creator>
  <cp:lastModifiedBy>Oksana</cp:lastModifiedBy>
  <cp:revision>3</cp:revision>
  <cp:lastPrinted>2021-10-05T04:45:00Z</cp:lastPrinted>
  <dcterms:created xsi:type="dcterms:W3CDTF">2021-10-05T05:22:00Z</dcterms:created>
  <dcterms:modified xsi:type="dcterms:W3CDTF">2021-10-06T09:16:00Z</dcterms:modified>
</cp:coreProperties>
</file>