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0" w:rsidRDefault="00812310" w:rsidP="004B0694">
      <w:pPr>
        <w:pStyle w:val="BodyText"/>
        <w:suppressAutoHyphens/>
        <w:spacing w:line="240" w:lineRule="auto"/>
        <w:ind w:firstLine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0;width:234pt;height:153pt;z-index:251658240" stroked="f">
            <v:textbox style="mso-next-textbox:#_x0000_s1026">
              <w:txbxContent>
                <w:p w:rsidR="00812310" w:rsidRPr="00C97141" w:rsidRDefault="008123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7141">
                    <w:t>УТВЕРЖДЕН</w:t>
                  </w:r>
                </w:p>
                <w:p w:rsidR="00812310" w:rsidRDefault="00812310" w:rsidP="00610B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Координационного совета по </w:t>
                  </w:r>
                  <w:r w:rsidRPr="007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развитию малого и среднего предпринимательства </w:t>
                  </w:r>
                </w:p>
                <w:p w:rsidR="00812310" w:rsidRPr="00610B9B" w:rsidRDefault="00812310" w:rsidP="00610B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Александровском муниципальном </w:t>
                  </w:r>
                  <w:r w:rsidRPr="007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D6B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Пермского края</w:t>
                  </w:r>
                </w:p>
                <w:p w:rsidR="00812310" w:rsidRPr="00610B9B" w:rsidRDefault="008123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_______________/М.Г.Степанова/</w:t>
                  </w:r>
                </w:p>
              </w:txbxContent>
            </v:textbox>
          </v:shape>
        </w:pict>
      </w:r>
    </w:p>
    <w:p w:rsidR="00812310" w:rsidRPr="004B0694" w:rsidRDefault="00812310" w:rsidP="004B0694">
      <w:pPr>
        <w:pStyle w:val="BodyText"/>
        <w:suppressAutoHyphens/>
        <w:spacing w:line="240" w:lineRule="auto"/>
        <w:ind w:firstLine="0"/>
        <w:jc w:val="right"/>
      </w:pPr>
    </w:p>
    <w:p w:rsidR="00812310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Default="00812310" w:rsidP="00610B9B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310" w:rsidRPr="004B0694" w:rsidRDefault="00812310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812310" w:rsidRDefault="00812310" w:rsidP="00805E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0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Координационного совета </w:t>
      </w:r>
    </w:p>
    <w:p w:rsidR="00812310" w:rsidRDefault="00812310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0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340AE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</w:t>
      </w:r>
    </w:p>
    <w:p w:rsidR="00812310" w:rsidRDefault="00812310" w:rsidP="00805E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0AE">
        <w:rPr>
          <w:rFonts w:ascii="Times New Roman" w:hAnsi="Times New Roman" w:cs="Times New Roman"/>
          <w:sz w:val="28"/>
          <w:szCs w:val="28"/>
        </w:rPr>
        <w:t>в Александровском муниципальном районе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310" w:rsidRDefault="00812310" w:rsidP="009E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BD0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2019 </w:t>
      </w:r>
      <w:r w:rsidRPr="0070137C">
        <w:rPr>
          <w:rFonts w:ascii="Times New Roman" w:hAnsi="Times New Roman" w:cs="Times New Roman"/>
          <w:sz w:val="28"/>
          <w:szCs w:val="28"/>
        </w:rPr>
        <w:t>год</w:t>
      </w:r>
    </w:p>
    <w:p w:rsidR="00812310" w:rsidRPr="00346271" w:rsidRDefault="00812310" w:rsidP="00346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8"/>
        <w:gridCol w:w="2340"/>
      </w:tblGrid>
      <w:tr w:rsidR="00812310" w:rsidRPr="002319B4">
        <w:trPr>
          <w:trHeight w:val="143"/>
        </w:trPr>
        <w:tc>
          <w:tcPr>
            <w:tcW w:w="7668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</w:p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12310" w:rsidRPr="002319B4">
        <w:trPr>
          <w:trHeight w:val="143"/>
        </w:trPr>
        <w:tc>
          <w:tcPr>
            <w:tcW w:w="10008" w:type="dxa"/>
            <w:gridSpan w:val="2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Координационного совета </w:t>
            </w: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малого и среднего</w:t>
            </w: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Александровском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районе Пермского края на 2019 год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2310" w:rsidRPr="002319B4">
        <w:trPr>
          <w:trHeight w:val="1167"/>
        </w:trPr>
        <w:tc>
          <w:tcPr>
            <w:tcW w:w="7668" w:type="dxa"/>
          </w:tcPr>
          <w:p w:rsidR="00812310" w:rsidRPr="006E418B" w:rsidRDefault="00812310" w:rsidP="006E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B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мероприятий по развитию малого и среднего предпринимательства муниципальной программы «Привлечение инвестиций и развитие потребительского рынка в Александровском муниципальном районе Пермского края»</w:t>
            </w:r>
          </w:p>
        </w:tc>
        <w:tc>
          <w:tcPr>
            <w:tcW w:w="2340" w:type="dxa"/>
          </w:tcPr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назначения общественного помощника Уполномоченного по защите прав предпринимателей в Пермском крае</w:t>
            </w:r>
          </w:p>
        </w:tc>
        <w:tc>
          <w:tcPr>
            <w:tcW w:w="2340" w:type="dxa"/>
          </w:tcPr>
          <w:p w:rsidR="00812310" w:rsidRDefault="00812310" w:rsidP="00B00105">
            <w:pPr>
              <w:jc w:val="center"/>
            </w:pPr>
            <w:r w:rsidRPr="00955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мероприятий в честь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предпринимателя</w:t>
            </w:r>
          </w:p>
        </w:tc>
        <w:tc>
          <w:tcPr>
            <w:tcW w:w="2340" w:type="dxa"/>
          </w:tcPr>
          <w:p w:rsidR="00812310" w:rsidRDefault="00812310" w:rsidP="00B00105">
            <w:pPr>
              <w:jc w:val="center"/>
            </w:pPr>
            <w:r w:rsidRPr="00955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марафона социальных предпринимательских инициатив, социальных акций </w:t>
            </w:r>
          </w:p>
        </w:tc>
        <w:tc>
          <w:tcPr>
            <w:tcW w:w="2340" w:type="dxa"/>
          </w:tcPr>
          <w:p w:rsidR="00812310" w:rsidRPr="009554A9" w:rsidRDefault="00812310" w:rsidP="00B0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2310" w:rsidRPr="002319B4">
        <w:trPr>
          <w:trHeight w:val="143"/>
        </w:trPr>
        <w:tc>
          <w:tcPr>
            <w:tcW w:w="10008" w:type="dxa"/>
            <w:gridSpan w:val="2"/>
          </w:tcPr>
          <w:p w:rsidR="00812310" w:rsidRDefault="00812310" w:rsidP="0075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310" w:rsidRDefault="00812310" w:rsidP="0075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  <w:p w:rsidR="00812310" w:rsidRPr="00753727" w:rsidRDefault="00812310" w:rsidP="0075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развитии института оценки регулирующего воздействия в Александровском муниципальном районе</w:t>
            </w:r>
          </w:p>
        </w:tc>
        <w:tc>
          <w:tcPr>
            <w:tcW w:w="2340" w:type="dxa"/>
          </w:tcPr>
          <w:p w:rsidR="00812310" w:rsidRPr="002319B4" w:rsidRDefault="00812310" w:rsidP="002319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экспертизы постановления администрации Александровского муниципального района Пермского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18.07.2018 г. № 379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(изменения) предельного тарифа на регулярные перевозки пассажиров и багажа автомобильным транспортом по муниципальным маршрутам регулярных перевозок»</w:t>
            </w:r>
          </w:p>
        </w:tc>
        <w:tc>
          <w:tcPr>
            <w:tcW w:w="2340" w:type="dxa"/>
          </w:tcPr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сфере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ремесленничества, молодежного предпринимательства и  мерах поддержки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посвященных празднованию Дня города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в краевых конкурсах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нестационарных торговых объектов и близлежащей территории 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513698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поддержки предпринимательства на краевом уровне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Default="00812310" w:rsidP="00753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недопущении увольнения работников предпенсионного возраста субъектами предпринимательства, мерах ответственности субъектов предпринимательства, допустивших нарушения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2310" w:rsidRPr="002319B4">
        <w:trPr>
          <w:trHeight w:val="143"/>
        </w:trPr>
        <w:tc>
          <w:tcPr>
            <w:tcW w:w="10008" w:type="dxa"/>
            <w:gridSpan w:val="2"/>
          </w:tcPr>
          <w:p w:rsidR="00812310" w:rsidRDefault="00812310" w:rsidP="00354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310" w:rsidRDefault="00812310" w:rsidP="00354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9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популяризации 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среди молодежи</w:t>
            </w:r>
          </w:p>
        </w:tc>
        <w:tc>
          <w:tcPr>
            <w:tcW w:w="2340" w:type="dxa"/>
          </w:tcPr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9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федеральных торговых сетей на развитие предпринимательства в Александровском муниципальном районе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9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проектах «дорожной карты» по содействию развития конкуренции, перечня приоритетных и социально значимых рынков для содействия развития конкуренции на территории Александровского муниципального района 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2319B4" w:rsidRDefault="00812310" w:rsidP="0079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имущественной поддержке субъектов предпринимательства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2310" w:rsidRPr="002319B4">
        <w:trPr>
          <w:trHeight w:val="143"/>
        </w:trPr>
        <w:tc>
          <w:tcPr>
            <w:tcW w:w="7668" w:type="dxa"/>
          </w:tcPr>
          <w:p w:rsidR="00812310" w:rsidRPr="00513698" w:rsidRDefault="00812310" w:rsidP="0079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недопущении задолженности по заработной плате работникам субъектами предпринимательства, выплаты заработной платы ниже МРОТ; мерах ответственности субъектов предпринимательства, допустивших нарушения</w:t>
            </w:r>
          </w:p>
        </w:tc>
        <w:tc>
          <w:tcPr>
            <w:tcW w:w="2340" w:type="dxa"/>
          </w:tcPr>
          <w:p w:rsidR="00812310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2310" w:rsidRPr="002319B4">
        <w:trPr>
          <w:trHeight w:val="143"/>
        </w:trPr>
        <w:tc>
          <w:tcPr>
            <w:tcW w:w="10008" w:type="dxa"/>
            <w:gridSpan w:val="2"/>
          </w:tcPr>
          <w:p w:rsidR="00812310" w:rsidRPr="004B34CA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10" w:rsidRPr="0035414D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54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  <w:p w:rsidR="00812310" w:rsidRPr="0035414D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10" w:rsidRPr="002319B4">
        <w:trPr>
          <w:trHeight w:val="549"/>
        </w:trPr>
        <w:tc>
          <w:tcPr>
            <w:tcW w:w="7668" w:type="dxa"/>
          </w:tcPr>
          <w:p w:rsidR="00812310" w:rsidRPr="002319B4" w:rsidRDefault="00812310" w:rsidP="00F31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нарушении прав потребителей субъектами предпринимательства района</w:t>
            </w:r>
          </w:p>
        </w:tc>
        <w:tc>
          <w:tcPr>
            <w:tcW w:w="2340" w:type="dxa"/>
          </w:tcPr>
          <w:p w:rsidR="00812310" w:rsidRPr="002319B4" w:rsidRDefault="00812310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12310" w:rsidRPr="002319B4">
        <w:trPr>
          <w:trHeight w:val="708"/>
        </w:trPr>
        <w:tc>
          <w:tcPr>
            <w:tcW w:w="7668" w:type="dxa"/>
          </w:tcPr>
          <w:p w:rsidR="00812310" w:rsidRPr="002319B4" w:rsidRDefault="00812310" w:rsidP="00F31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развитии института оценки регулирующего воздействия в Александровском муниципальном районе</w:t>
            </w:r>
          </w:p>
        </w:tc>
        <w:tc>
          <w:tcPr>
            <w:tcW w:w="2340" w:type="dxa"/>
          </w:tcPr>
          <w:p w:rsidR="00812310" w:rsidRPr="002319B4" w:rsidRDefault="00812310" w:rsidP="0046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12310" w:rsidRPr="002319B4">
        <w:trPr>
          <w:trHeight w:val="708"/>
        </w:trPr>
        <w:tc>
          <w:tcPr>
            <w:tcW w:w="7668" w:type="dxa"/>
          </w:tcPr>
          <w:p w:rsidR="00812310" w:rsidRDefault="00812310" w:rsidP="00F31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развитии социального предпринимательства, мерах поддержки социального предпринимательства</w:t>
            </w:r>
          </w:p>
        </w:tc>
        <w:tc>
          <w:tcPr>
            <w:tcW w:w="2340" w:type="dxa"/>
          </w:tcPr>
          <w:p w:rsidR="00812310" w:rsidRPr="002319B4" w:rsidRDefault="00812310" w:rsidP="0046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12310" w:rsidRPr="002319B4">
        <w:trPr>
          <w:trHeight w:val="708"/>
        </w:trPr>
        <w:tc>
          <w:tcPr>
            <w:tcW w:w="7668" w:type="dxa"/>
          </w:tcPr>
          <w:p w:rsidR="00812310" w:rsidRPr="00AF7A8C" w:rsidRDefault="00812310" w:rsidP="00F31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краевых конкурсов среди предпринимателей</w:t>
            </w:r>
          </w:p>
        </w:tc>
        <w:tc>
          <w:tcPr>
            <w:tcW w:w="2340" w:type="dxa"/>
          </w:tcPr>
          <w:p w:rsidR="00812310" w:rsidRPr="002319B4" w:rsidRDefault="00812310" w:rsidP="0046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12310" w:rsidRPr="002319B4">
        <w:trPr>
          <w:trHeight w:val="708"/>
        </w:trPr>
        <w:tc>
          <w:tcPr>
            <w:tcW w:w="7668" w:type="dxa"/>
          </w:tcPr>
          <w:p w:rsidR="00812310" w:rsidRPr="00AF7A8C" w:rsidRDefault="00812310" w:rsidP="00F31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специальной оценки условий труда субъектами 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мерах ответственности субъектов предпринимательства, допустивших нарушения</w:t>
            </w:r>
          </w:p>
        </w:tc>
        <w:tc>
          <w:tcPr>
            <w:tcW w:w="2340" w:type="dxa"/>
          </w:tcPr>
          <w:p w:rsidR="00812310" w:rsidRPr="002319B4" w:rsidRDefault="00812310" w:rsidP="0046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12310" w:rsidRPr="002319B4">
        <w:trPr>
          <w:trHeight w:val="708"/>
        </w:trPr>
        <w:tc>
          <w:tcPr>
            <w:tcW w:w="7668" w:type="dxa"/>
          </w:tcPr>
          <w:p w:rsidR="00812310" w:rsidRPr="00AF7A8C" w:rsidRDefault="00812310" w:rsidP="00F31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потребительского рынка к Новому году</w:t>
            </w:r>
          </w:p>
        </w:tc>
        <w:tc>
          <w:tcPr>
            <w:tcW w:w="2340" w:type="dxa"/>
          </w:tcPr>
          <w:p w:rsidR="00812310" w:rsidRPr="002319B4" w:rsidRDefault="00812310" w:rsidP="0046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:rsidR="00812310" w:rsidRPr="00621BF0" w:rsidRDefault="00812310" w:rsidP="009E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310" w:rsidRPr="00621BF0" w:rsidSect="009E7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01"/>
    <w:rsid w:val="00007048"/>
    <w:rsid w:val="00036036"/>
    <w:rsid w:val="00041CC4"/>
    <w:rsid w:val="00086EFC"/>
    <w:rsid w:val="000943AB"/>
    <w:rsid w:val="0011380D"/>
    <w:rsid w:val="001654BD"/>
    <w:rsid w:val="00180E55"/>
    <w:rsid w:val="001C33FF"/>
    <w:rsid w:val="001F3F4F"/>
    <w:rsid w:val="002319B4"/>
    <w:rsid w:val="00274997"/>
    <w:rsid w:val="002B3780"/>
    <w:rsid w:val="002F59D3"/>
    <w:rsid w:val="00346271"/>
    <w:rsid w:val="0035414D"/>
    <w:rsid w:val="003864CA"/>
    <w:rsid w:val="003C18FF"/>
    <w:rsid w:val="003C1EE4"/>
    <w:rsid w:val="00445401"/>
    <w:rsid w:val="00464170"/>
    <w:rsid w:val="00475DC9"/>
    <w:rsid w:val="004B0694"/>
    <w:rsid w:val="004B34CA"/>
    <w:rsid w:val="004B43F9"/>
    <w:rsid w:val="004B71C2"/>
    <w:rsid w:val="004D2534"/>
    <w:rsid w:val="004D3B1B"/>
    <w:rsid w:val="00513698"/>
    <w:rsid w:val="00563276"/>
    <w:rsid w:val="00567D84"/>
    <w:rsid w:val="00583F83"/>
    <w:rsid w:val="005B0001"/>
    <w:rsid w:val="005C304F"/>
    <w:rsid w:val="00610B9B"/>
    <w:rsid w:val="00615CFE"/>
    <w:rsid w:val="00621BF0"/>
    <w:rsid w:val="00647ED5"/>
    <w:rsid w:val="006B5F38"/>
    <w:rsid w:val="006E418B"/>
    <w:rsid w:val="0070137C"/>
    <w:rsid w:val="00701B30"/>
    <w:rsid w:val="0072537A"/>
    <w:rsid w:val="007340AE"/>
    <w:rsid w:val="007525A8"/>
    <w:rsid w:val="00753727"/>
    <w:rsid w:val="007579FE"/>
    <w:rsid w:val="0079343B"/>
    <w:rsid w:val="007C638B"/>
    <w:rsid w:val="007D48D5"/>
    <w:rsid w:val="00805E3E"/>
    <w:rsid w:val="00812310"/>
    <w:rsid w:val="008307B9"/>
    <w:rsid w:val="008C4265"/>
    <w:rsid w:val="008D6BD0"/>
    <w:rsid w:val="008F3397"/>
    <w:rsid w:val="00927FA1"/>
    <w:rsid w:val="0093377D"/>
    <w:rsid w:val="009554A9"/>
    <w:rsid w:val="00981456"/>
    <w:rsid w:val="009815FB"/>
    <w:rsid w:val="009D79D3"/>
    <w:rsid w:val="009E7563"/>
    <w:rsid w:val="00A1024D"/>
    <w:rsid w:val="00A2654D"/>
    <w:rsid w:val="00A65413"/>
    <w:rsid w:val="00A6599D"/>
    <w:rsid w:val="00AA5667"/>
    <w:rsid w:val="00AA70D7"/>
    <w:rsid w:val="00AC5928"/>
    <w:rsid w:val="00AF7A8C"/>
    <w:rsid w:val="00B00105"/>
    <w:rsid w:val="00B217A9"/>
    <w:rsid w:val="00BC2B69"/>
    <w:rsid w:val="00C17D91"/>
    <w:rsid w:val="00C35E74"/>
    <w:rsid w:val="00C97141"/>
    <w:rsid w:val="00CB118B"/>
    <w:rsid w:val="00CC31DB"/>
    <w:rsid w:val="00D204EB"/>
    <w:rsid w:val="00D27931"/>
    <w:rsid w:val="00D45626"/>
    <w:rsid w:val="00DB74E4"/>
    <w:rsid w:val="00DC06FE"/>
    <w:rsid w:val="00DC30C7"/>
    <w:rsid w:val="00DE4639"/>
    <w:rsid w:val="00E03D82"/>
    <w:rsid w:val="00E16D2B"/>
    <w:rsid w:val="00E55801"/>
    <w:rsid w:val="00EA7F29"/>
    <w:rsid w:val="00F318C2"/>
    <w:rsid w:val="00F3793F"/>
    <w:rsid w:val="00F512D2"/>
    <w:rsid w:val="00F6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4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D6BD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6B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Приложение"/>
    <w:basedOn w:val="BodyText"/>
    <w:uiPriority w:val="99"/>
    <w:rsid w:val="004B069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0">
    <w:name w:val="Знак Знак"/>
    <w:basedOn w:val="Normal"/>
    <w:uiPriority w:val="99"/>
    <w:rsid w:val="00513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486</Words>
  <Characters>2775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Анастасия Валерьевна</dc:creator>
  <cp:keywords/>
  <dc:description/>
  <cp:lastModifiedBy>user-029</cp:lastModifiedBy>
  <cp:revision>47</cp:revision>
  <cp:lastPrinted>2018-02-01T06:19:00Z</cp:lastPrinted>
  <dcterms:created xsi:type="dcterms:W3CDTF">2019-03-19T05:16:00Z</dcterms:created>
  <dcterms:modified xsi:type="dcterms:W3CDTF">2019-04-12T11:45:00Z</dcterms:modified>
</cp:coreProperties>
</file>