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2" w:rsidRPr="004715C9" w:rsidRDefault="00122D29" w:rsidP="008D231D">
      <w:pPr>
        <w:jc w:val="right"/>
        <w:rPr>
          <w:rFonts w:ascii="Times New Roman" w:hAnsi="Times New Roman" w:cs="Times New Roman"/>
        </w:rPr>
      </w:pPr>
      <w:r w:rsidRPr="0004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389F" w:rsidRPr="00041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50A0" w:rsidRPr="0004127D">
        <w:rPr>
          <w:rFonts w:ascii="Times New Roman" w:hAnsi="Times New Roman" w:cs="Times New Roman"/>
          <w:sz w:val="24"/>
          <w:szCs w:val="24"/>
        </w:rPr>
        <w:t xml:space="preserve"> </w:t>
      </w:r>
      <w:r w:rsidR="009D389F" w:rsidRPr="0004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4127D">
        <w:rPr>
          <w:rFonts w:ascii="Times New Roman" w:hAnsi="Times New Roman" w:cs="Times New Roman"/>
          <w:sz w:val="24"/>
          <w:szCs w:val="24"/>
        </w:rPr>
        <w:t xml:space="preserve"> </w:t>
      </w:r>
      <w:r w:rsidRPr="004715C9">
        <w:rPr>
          <w:rFonts w:ascii="Times New Roman" w:hAnsi="Times New Roman" w:cs="Times New Roman"/>
        </w:rPr>
        <w:t>Пр</w:t>
      </w:r>
      <w:r w:rsidR="002B52CB" w:rsidRPr="004715C9">
        <w:rPr>
          <w:rFonts w:ascii="Times New Roman" w:hAnsi="Times New Roman" w:cs="Times New Roman"/>
        </w:rPr>
        <w:t xml:space="preserve">иложение </w:t>
      </w:r>
      <w:r w:rsidR="00287F43" w:rsidRPr="004715C9">
        <w:rPr>
          <w:rFonts w:ascii="Times New Roman" w:hAnsi="Times New Roman" w:cs="Times New Roman"/>
        </w:rPr>
        <w:t xml:space="preserve">№ </w:t>
      </w:r>
      <w:r w:rsidR="003659CA">
        <w:rPr>
          <w:rFonts w:ascii="Times New Roman" w:hAnsi="Times New Roman" w:cs="Times New Roman"/>
        </w:rPr>
        <w:t>7</w:t>
      </w:r>
      <w:r w:rsidR="004715C9" w:rsidRPr="004715C9">
        <w:rPr>
          <w:rFonts w:ascii="Times New Roman" w:hAnsi="Times New Roman" w:cs="Times New Roman"/>
        </w:rPr>
        <w:t xml:space="preserve"> </w:t>
      </w:r>
      <w:r w:rsidRPr="004715C9">
        <w:rPr>
          <w:rFonts w:ascii="Times New Roman" w:hAnsi="Times New Roman" w:cs="Times New Roman"/>
        </w:rPr>
        <w:t xml:space="preserve"> к </w:t>
      </w:r>
      <w:r w:rsidR="003659CA">
        <w:rPr>
          <w:rFonts w:ascii="Times New Roman" w:hAnsi="Times New Roman" w:cs="Times New Roman"/>
        </w:rPr>
        <w:t>З</w:t>
      </w:r>
      <w:r w:rsidRPr="004715C9">
        <w:rPr>
          <w:rFonts w:ascii="Times New Roman" w:hAnsi="Times New Roman" w:cs="Times New Roman"/>
        </w:rPr>
        <w:t xml:space="preserve">аключению </w:t>
      </w:r>
      <w:r w:rsidR="009D389F" w:rsidRPr="004715C9">
        <w:rPr>
          <w:rFonts w:ascii="Times New Roman" w:hAnsi="Times New Roman" w:cs="Times New Roman"/>
        </w:rPr>
        <w:t xml:space="preserve">от </w:t>
      </w:r>
      <w:r w:rsidR="00D47010">
        <w:rPr>
          <w:rFonts w:ascii="Times New Roman" w:hAnsi="Times New Roman" w:cs="Times New Roman"/>
        </w:rPr>
        <w:t>2</w:t>
      </w:r>
      <w:r w:rsidR="0017049A">
        <w:rPr>
          <w:rFonts w:ascii="Times New Roman" w:hAnsi="Times New Roman" w:cs="Times New Roman"/>
        </w:rPr>
        <w:t>8</w:t>
      </w:r>
      <w:r w:rsidR="009D389F" w:rsidRPr="004715C9">
        <w:rPr>
          <w:rFonts w:ascii="Times New Roman" w:hAnsi="Times New Roman" w:cs="Times New Roman"/>
        </w:rPr>
        <w:t>.0</w:t>
      </w:r>
      <w:r w:rsidR="00691AE8" w:rsidRPr="004715C9">
        <w:rPr>
          <w:rFonts w:ascii="Times New Roman" w:hAnsi="Times New Roman" w:cs="Times New Roman"/>
        </w:rPr>
        <w:t>4</w:t>
      </w:r>
      <w:r w:rsidR="009D389F" w:rsidRPr="004715C9">
        <w:rPr>
          <w:rFonts w:ascii="Times New Roman" w:hAnsi="Times New Roman" w:cs="Times New Roman"/>
        </w:rPr>
        <w:t>.201</w:t>
      </w:r>
      <w:r w:rsidR="0017049A">
        <w:rPr>
          <w:rFonts w:ascii="Times New Roman" w:hAnsi="Times New Roman" w:cs="Times New Roman"/>
        </w:rPr>
        <w:t>7</w:t>
      </w:r>
      <w:r w:rsidR="009D389F" w:rsidRPr="004715C9">
        <w:rPr>
          <w:rFonts w:ascii="Times New Roman" w:hAnsi="Times New Roman" w:cs="Times New Roman"/>
        </w:rPr>
        <w:t>г.</w:t>
      </w:r>
      <w:r w:rsidR="0061185B" w:rsidRPr="004715C9">
        <w:rPr>
          <w:rFonts w:ascii="Times New Roman" w:hAnsi="Times New Roman" w:cs="Times New Roman"/>
        </w:rPr>
        <w:t xml:space="preserve"> </w:t>
      </w:r>
      <w:r w:rsidR="00BA7301" w:rsidRPr="004715C9">
        <w:rPr>
          <w:rFonts w:ascii="Times New Roman" w:hAnsi="Times New Roman" w:cs="Times New Roman"/>
        </w:rPr>
        <w:t xml:space="preserve">№ </w:t>
      </w:r>
      <w:r w:rsidR="003659CA">
        <w:rPr>
          <w:rFonts w:ascii="Times New Roman" w:hAnsi="Times New Roman" w:cs="Times New Roman"/>
        </w:rPr>
        <w:t>1</w:t>
      </w:r>
    </w:p>
    <w:p w:rsidR="0061185B" w:rsidRPr="001050A0" w:rsidRDefault="0061185B" w:rsidP="00700452">
      <w:pPr>
        <w:rPr>
          <w:rFonts w:ascii="Times New Roman" w:hAnsi="Times New Roman" w:cs="Times New Roman"/>
          <w:b/>
          <w:sz w:val="24"/>
          <w:szCs w:val="24"/>
        </w:rPr>
      </w:pPr>
    </w:p>
    <w:p w:rsidR="007B4B9C" w:rsidRPr="006A305F" w:rsidRDefault="001050A0" w:rsidP="0010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5F">
        <w:rPr>
          <w:rFonts w:ascii="Times New Roman" w:hAnsi="Times New Roman" w:cs="Times New Roman"/>
          <w:b/>
          <w:sz w:val="28"/>
          <w:szCs w:val="28"/>
        </w:rPr>
        <w:t xml:space="preserve">Результаты внешней проверки бюджетной отчетности главных администраторов бюджетных средств </w:t>
      </w:r>
      <w:r w:rsidR="006C57F4" w:rsidRPr="006A3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5F">
        <w:rPr>
          <w:rFonts w:ascii="Times New Roman" w:hAnsi="Times New Roman" w:cs="Times New Roman"/>
          <w:b/>
          <w:sz w:val="28"/>
          <w:szCs w:val="28"/>
        </w:rPr>
        <w:t>за 201</w:t>
      </w:r>
      <w:r w:rsidR="0017049A">
        <w:rPr>
          <w:rFonts w:ascii="Times New Roman" w:hAnsi="Times New Roman" w:cs="Times New Roman"/>
          <w:b/>
          <w:sz w:val="28"/>
          <w:szCs w:val="28"/>
        </w:rPr>
        <w:t>6</w:t>
      </w:r>
      <w:r w:rsidRPr="006A30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50A0" w:rsidRPr="001050A0" w:rsidRDefault="001050A0" w:rsidP="00105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3324"/>
      </w:tblGrid>
      <w:tr w:rsidR="006476D1" w:rsidRPr="006A305F" w:rsidTr="00B119D6">
        <w:tc>
          <w:tcPr>
            <w:tcW w:w="2694" w:type="dxa"/>
          </w:tcPr>
          <w:p w:rsidR="006476D1" w:rsidRPr="006A305F" w:rsidRDefault="006476D1" w:rsidP="006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D1" w:rsidRPr="006A305F" w:rsidRDefault="006476D1" w:rsidP="006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t>Наименование ГАБС</w:t>
            </w:r>
          </w:p>
          <w:p w:rsidR="006476D1" w:rsidRPr="006A305F" w:rsidRDefault="006476D1" w:rsidP="007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6476D1" w:rsidRPr="006A305F" w:rsidRDefault="006476D1" w:rsidP="0070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6D1" w:rsidRPr="006A305F" w:rsidRDefault="006476D1" w:rsidP="006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761677" w:rsidRPr="006A305F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замечания</w:t>
            </w:r>
          </w:p>
        </w:tc>
      </w:tr>
      <w:tr w:rsidR="00361445" w:rsidRPr="006A305F" w:rsidTr="00B119D6">
        <w:trPr>
          <w:trHeight w:val="841"/>
        </w:trPr>
        <w:tc>
          <w:tcPr>
            <w:tcW w:w="2694" w:type="dxa"/>
          </w:tcPr>
          <w:p w:rsidR="00361445" w:rsidRPr="006A305F" w:rsidRDefault="00361445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3324" w:type="dxa"/>
          </w:tcPr>
          <w:p w:rsidR="00DE6789" w:rsidRPr="00DE6789" w:rsidRDefault="006625AC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DE6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E6789" w:rsidRPr="00DE67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Сводная бухгалтерская  отчетность ГАБС «Управление </w:t>
            </w:r>
            <w:r w:rsidR="00DE67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на 01.01.2017 года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сформирована не в полном объеме (отсутствуют ф. 0503762), сдана  в финансовый орган АМР после срока на 4 дня.</w:t>
            </w:r>
          </w:p>
          <w:p w:rsidR="00DE6789" w:rsidRPr="00DE6789" w:rsidRDefault="00DE6789" w:rsidP="00DE67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. В нарушение ст. 219.1 БК РФ, приказа </w:t>
            </w:r>
            <w:proofErr w:type="spellStart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№ 18   в отсутствие  бюджетных ассигнований, утвержденных сводной бюджетной росписью и утвержденных финансовым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АМР 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лимитов бюджетных обязательств на 2017г, 2018г. утверждена бюджетная роспись по ГРБС «Управление образования».</w:t>
            </w:r>
          </w:p>
          <w:p w:rsidR="00DE6789" w:rsidRPr="00DE6789" w:rsidRDefault="00DE6789" w:rsidP="00DE6789">
            <w:pPr>
              <w:pStyle w:val="a9"/>
              <w:numPr>
                <w:ilvl w:val="0"/>
                <w:numId w:val="16"/>
              </w:numPr>
              <w:jc w:val="both"/>
            </w:pPr>
            <w:r w:rsidRPr="00DE6789">
              <w:t xml:space="preserve"> Составление бюджетной сметы управления образования на 2016 год и ведение бюджетной сметы производилось </w:t>
            </w:r>
            <w:proofErr w:type="gramStart"/>
            <w:r w:rsidRPr="00DE6789">
              <w:t>в</w:t>
            </w:r>
            <w:proofErr w:type="gramEnd"/>
          </w:p>
          <w:p w:rsidR="00DE6789" w:rsidRPr="0004163A" w:rsidRDefault="00DE6789" w:rsidP="00DE67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нарушение приказа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инфина РФ от 20.11.2007г. № 112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>н и приказа управления образования от 05.04.2016 № 53:</w:t>
            </w:r>
          </w:p>
          <w:p w:rsidR="00DE6789" w:rsidRPr="0004163A" w:rsidRDefault="00DE6789" w:rsidP="00DE67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>- объем сре</w:t>
            </w:r>
            <w:proofErr w:type="gramStart"/>
            <w:r w:rsidRPr="0004163A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04163A">
              <w:rPr>
                <w:rFonts w:ascii="Times New Roman" w:hAnsi="Times New Roman"/>
                <w:sz w:val="24"/>
                <w:szCs w:val="24"/>
              </w:rPr>
              <w:t>асчетах плановых (сметных) показателей по 290 и 340 кодам не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вовал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 xml:space="preserve"> объему утвержденной бюджетной 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789" w:rsidRPr="0004163A" w:rsidRDefault="00DE6789" w:rsidP="00DE67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составлены несколько бюджетных смет вместо  одной бюджетной сметы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D3A" w:rsidRDefault="00DE6789" w:rsidP="00DE67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>- вед</w:t>
            </w:r>
            <w:r>
              <w:rPr>
                <w:rFonts w:ascii="Times New Roman" w:hAnsi="Times New Roman"/>
                <w:sz w:val="24"/>
                <w:szCs w:val="24"/>
              </w:rPr>
              <w:t>ение бюджетной сметы осуществлялось</w:t>
            </w:r>
            <w:r w:rsidRPr="0004163A">
              <w:rPr>
                <w:rFonts w:ascii="Times New Roman" w:hAnsi="Times New Roman"/>
                <w:sz w:val="24"/>
                <w:szCs w:val="24"/>
              </w:rPr>
              <w:t xml:space="preserve"> не по установленной форме</w:t>
            </w:r>
            <w:r w:rsidR="004A3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789" w:rsidRPr="00DE6789" w:rsidRDefault="004A3D3A" w:rsidP="004A3D3A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DE6789" w:rsidRPr="0004163A">
              <w:rPr>
                <w:rFonts w:ascii="Times New Roman" w:hAnsi="Times New Roman"/>
                <w:sz w:val="24"/>
                <w:szCs w:val="24"/>
              </w:rPr>
              <w:t xml:space="preserve"> отсутст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вовали </w:t>
            </w:r>
            <w:r w:rsidR="00DE6789" w:rsidRPr="0004163A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E6789" w:rsidRPr="0004163A">
              <w:rPr>
                <w:rFonts w:ascii="Times New Roman" w:hAnsi="Times New Roman"/>
                <w:sz w:val="24"/>
                <w:szCs w:val="24"/>
              </w:rPr>
              <w:t xml:space="preserve"> плановых (сметных)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изменениям бюджетной сметы.</w:t>
            </w:r>
          </w:p>
          <w:p w:rsidR="004A3D3A" w:rsidRDefault="00DE6789" w:rsidP="004A3D3A">
            <w:pPr>
              <w:pStyle w:val="a9"/>
              <w:numPr>
                <w:ilvl w:val="0"/>
                <w:numId w:val="16"/>
              </w:numPr>
              <w:jc w:val="both"/>
            </w:pPr>
            <w:r w:rsidRPr="004A3D3A">
              <w:t>Нарушения при составлении форм бюджетной и сводной бухгалтерской  отчетности</w:t>
            </w:r>
            <w:r w:rsidR="004A3D3A">
              <w:t xml:space="preserve"> по ГАБС «Управление</w:t>
            </w:r>
          </w:p>
          <w:p w:rsidR="00DE6789" w:rsidRPr="004A3D3A" w:rsidRDefault="004A3D3A" w:rsidP="004A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3A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DE6789" w:rsidRPr="004A3D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789" w:rsidRPr="00DE6789" w:rsidRDefault="00DE678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E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ф.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0503163 </w:t>
            </w:r>
            <w:proofErr w:type="gramStart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без соблюдения в полном объеме норм, установленных пунктом</w:t>
            </w:r>
            <w:r w:rsidR="004A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162 Инструкции № 191н;</w:t>
            </w:r>
          </w:p>
          <w:p w:rsidR="00DE6789" w:rsidRPr="00DE6789" w:rsidRDefault="005B2E54" w:rsidP="005B2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ф. 0503164  осуществлено без соблюдения норм п. 163 Инструкции № 191н, письма </w:t>
            </w:r>
            <w:proofErr w:type="spellStart"/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графе 1 указаны</w:t>
            </w:r>
            <w:r w:rsidRPr="000F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коды по бюджетной классификации Российской Федерации, по которым в результате исполнения бюджета на отчетную дату отсутствуют отклонения по установленным критериям (сумма и (или) процент исполнения, иные критерии) между плановыми (прогнозными) и фактически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сполненными показателями, </w:t>
            </w:r>
            <w:r w:rsidRPr="000F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рафа 8 раздела «Доходы бюджета», </w:t>
            </w:r>
            <w:r w:rsidRPr="000F1AE9">
              <w:rPr>
                <w:rFonts w:ascii="Times New Roman" w:eastAsia="Calibri" w:hAnsi="Times New Roman" w:cs="Times New Roman"/>
                <w:sz w:val="24"/>
                <w:szCs w:val="24"/>
              </w:rPr>
              <w:t>не заполнены</w:t>
            </w:r>
            <w:proofErr w:type="gramEnd"/>
            <w:r w:rsidRPr="000F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объеме графы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и 9 раздела «Расходы бюджета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6789" w:rsidRPr="00DE6789" w:rsidRDefault="005B2E54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history="1"/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ф. 0503166 составлена без соблюдения норм  п. 164 Инструкции №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указаны целевые </w:t>
            </w:r>
            <w:proofErr w:type="gram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которых используются денежные средства, не являющиеся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редствами федерального бюджета, </w:t>
            </w:r>
            <w:r w:rsidRPr="00756A98">
              <w:t xml:space="preserve"> </w:t>
            </w: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в графе 1 указываются наименования целевых статей, а не наименования программы и подпрограммы</w:t>
            </w:r>
            <w:r w:rsidR="00985B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6789" w:rsidRPr="00DE6789" w:rsidRDefault="00DE678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составление ф. 0503175 не в полном объеме соответствует п. 17.2 Инструкции № 191н; </w:t>
            </w:r>
          </w:p>
          <w:p w:rsidR="00DE6789" w:rsidRPr="00DE6789" w:rsidRDefault="00DE6789" w:rsidP="00985B0D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DE6789">
              <w:rPr>
                <w:sz w:val="24"/>
                <w:szCs w:val="24"/>
              </w:rPr>
              <w:t xml:space="preserve">       </w:t>
            </w:r>
            <w:proofErr w:type="gramStart"/>
            <w:r w:rsidRPr="00DE6789">
              <w:rPr>
                <w:sz w:val="24"/>
                <w:szCs w:val="24"/>
              </w:rPr>
              <w:t xml:space="preserve">- в нарушение п. 156 Инструкции № 191н в таблице № 4 </w:t>
            </w:r>
            <w:r w:rsidRPr="00DE6789">
              <w:rPr>
                <w:bCs/>
                <w:sz w:val="24"/>
                <w:szCs w:val="24"/>
              </w:rPr>
              <w:t xml:space="preserve"> отражены не все  </w:t>
            </w:r>
            <w:r w:rsidRPr="00DE6789">
              <w:rPr>
                <w:sz w:val="24"/>
                <w:szCs w:val="24"/>
              </w:rPr>
              <w:t>использованные в отчетном периоде особенности отражения в бюджетном учете операций с активами и обязательствами</w:t>
            </w:r>
            <w:r w:rsidR="00985B0D">
              <w:rPr>
                <w:sz w:val="24"/>
                <w:szCs w:val="24"/>
              </w:rPr>
              <w:t xml:space="preserve"> (отсутствует характеристика метода оценки резерва предстоящих расходов на оплату отпусков, отсутствует характеристика метода оценки расходов будущих периодов, </w:t>
            </w:r>
            <w:r w:rsidR="00985B0D">
              <w:rPr>
                <w:bCs/>
                <w:sz w:val="24"/>
                <w:szCs w:val="24"/>
              </w:rPr>
              <w:t xml:space="preserve">особенности отражения в бюджетном учете запасных частей к транспортным средствам, выданных взамен </w:t>
            </w:r>
            <w:r w:rsidR="00985B0D">
              <w:rPr>
                <w:bCs/>
                <w:sz w:val="24"/>
                <w:szCs w:val="24"/>
              </w:rPr>
              <w:lastRenderedPageBreak/>
              <w:t>изношенных);</w:t>
            </w:r>
            <w:proofErr w:type="gramEnd"/>
          </w:p>
          <w:p w:rsidR="00DE6789" w:rsidRPr="00985B0D" w:rsidRDefault="00DE6789" w:rsidP="00DE678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DE6789">
              <w:rPr>
                <w:bCs/>
                <w:sz w:val="24"/>
                <w:szCs w:val="24"/>
              </w:rPr>
              <w:t xml:space="preserve">      - составление ф. 0503761 не соответствует п. 65 Инструкции № 33н</w:t>
            </w:r>
            <w:r w:rsidR="00985B0D">
              <w:rPr>
                <w:bCs/>
                <w:sz w:val="24"/>
                <w:szCs w:val="24"/>
              </w:rPr>
              <w:t xml:space="preserve"> (</w:t>
            </w:r>
            <w:r w:rsidR="00985B0D" w:rsidRPr="00985B0D">
              <w:rPr>
                <w:sz w:val="24"/>
                <w:szCs w:val="24"/>
              </w:rPr>
              <w:t>отражен</w:t>
            </w:r>
            <w:r w:rsidR="0083421A">
              <w:rPr>
                <w:sz w:val="24"/>
                <w:szCs w:val="24"/>
              </w:rPr>
              <w:t xml:space="preserve">ы данные о количестве </w:t>
            </w:r>
            <w:r w:rsidR="00985B0D" w:rsidRPr="00985B0D">
              <w:rPr>
                <w:sz w:val="24"/>
                <w:szCs w:val="24"/>
              </w:rPr>
              <w:t xml:space="preserve"> бюджетных и казенных учреждений</w:t>
            </w:r>
            <w:r w:rsidR="0083421A">
              <w:rPr>
                <w:sz w:val="24"/>
                <w:szCs w:val="24"/>
              </w:rPr>
              <w:t xml:space="preserve">  вместо данных </w:t>
            </w:r>
            <w:r w:rsidR="00985B0D" w:rsidRPr="00985B0D">
              <w:rPr>
                <w:sz w:val="24"/>
                <w:szCs w:val="24"/>
              </w:rPr>
              <w:t xml:space="preserve"> об обособленных подразделениях учреждений</w:t>
            </w:r>
            <w:r w:rsidR="0083421A">
              <w:rPr>
                <w:sz w:val="24"/>
                <w:szCs w:val="24"/>
              </w:rPr>
              <w:t>)</w:t>
            </w:r>
            <w:r w:rsidRPr="00985B0D">
              <w:rPr>
                <w:bCs/>
                <w:sz w:val="24"/>
                <w:szCs w:val="24"/>
              </w:rPr>
              <w:t>;</w:t>
            </w:r>
          </w:p>
          <w:p w:rsidR="00A85AEE" w:rsidRPr="00A85AEE" w:rsidRDefault="00A85AEE" w:rsidP="00A8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E6789"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85AEE">
              <w:rPr>
                <w:rFonts w:ascii="Times New Roman" w:hAnsi="Times New Roman" w:cs="Times New Roman"/>
                <w:sz w:val="24"/>
                <w:szCs w:val="24"/>
              </w:rPr>
              <w:t xml:space="preserve"> В  нарушении п. 65.1 Инструкции № 33н в сводной бухгалтерской отчетности не отражена (отсутствует) следующая требуемая информация:  </w:t>
            </w:r>
          </w:p>
          <w:p w:rsidR="00A85AEE" w:rsidRPr="00A85AEE" w:rsidRDefault="00A85AEE" w:rsidP="00A85AEE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перечень муниципальных услуг, выполняемых бюджетными учреждениями в рамках муниципального задания; </w:t>
            </w:r>
          </w:p>
          <w:p w:rsidR="00A85AEE" w:rsidRPr="00A85AEE" w:rsidRDefault="00A85AEE" w:rsidP="00A85AEE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>- запланированные значения исполнения муниципального задания в натуральном выражении;</w:t>
            </w:r>
          </w:p>
          <w:p w:rsidR="00A85AEE" w:rsidRPr="00A85AEE" w:rsidRDefault="00A85AEE" w:rsidP="00A85AEE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>- запланированные объемы финансового обеспечения на выполнение муниципального задания по  видам услуг;</w:t>
            </w:r>
          </w:p>
          <w:p w:rsidR="00A85AEE" w:rsidRPr="00A85AEE" w:rsidRDefault="00A85AEE" w:rsidP="00A85AEE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показатели исполнения муниципального задания, фактически достигнутые на отчетную дату, в натуральном выражении;</w:t>
            </w:r>
          </w:p>
          <w:p w:rsidR="00A85AEE" w:rsidRPr="00A85AEE" w:rsidRDefault="00A85AEE" w:rsidP="00A85AEE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показатели расходов на выполнение муниципального задания на отчетную дату;</w:t>
            </w:r>
          </w:p>
          <w:p w:rsidR="00DE6789" w:rsidRPr="00DE6789" w:rsidRDefault="00A85AEE" w:rsidP="00A85AEE">
            <w:pPr>
              <w:ind w:firstLine="540"/>
              <w:jc w:val="both"/>
              <w:rPr>
                <w:bCs/>
                <w:sz w:val="24"/>
                <w:szCs w:val="24"/>
              </w:rPr>
            </w:pPr>
            <w:r w:rsidRPr="00A85AEE">
              <w:rPr>
                <w:rFonts w:ascii="Times New Roman" w:hAnsi="Times New Roman" w:cs="Times New Roman"/>
                <w:bCs/>
                <w:sz w:val="24"/>
                <w:szCs w:val="24"/>
              </w:rPr>
              <w:t>-  причины неисполнения муниципального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6789" w:rsidRPr="00DE6789" w:rsidRDefault="00DE678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в нарушение п. 72.1 Инструкции № 33н в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разделе 3 ф. 0503775 отсутствует аналитическая информация о расходных обязательствах, принятых сверх утвержденного плана хозяйственной (</w:t>
            </w:r>
            <w:proofErr w:type="gramStart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финансовой) </w:t>
            </w:r>
            <w:proofErr w:type="gramEnd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учреждения, не заполнены графы 7,8 раздела 1,2 ф. 0503775;</w:t>
            </w:r>
          </w:p>
          <w:p w:rsidR="00DE6789" w:rsidRPr="00DE6789" w:rsidRDefault="0083421A" w:rsidP="0083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- в нарушение п. 62 Инструкции № 33н таблица № 5 составлена 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1A">
              <w:rPr>
                <w:rFonts w:ascii="Times New Roman" w:hAnsi="Times New Roman" w:cs="Times New Roman"/>
                <w:sz w:val="24"/>
                <w:szCs w:val="24"/>
              </w:rPr>
              <w:t>(отражена информация о результатах  мероприятий внутреннего финансового контроля финансово-хозяйственной деятельности учреждений, проведенных в соответствии со ст. 19 Федерального закона от 06.12.2011 № 402-ФЗ «О 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3421A">
              <w:rPr>
                <w:rFonts w:ascii="Times New Roman" w:hAnsi="Times New Roman" w:cs="Times New Roman"/>
                <w:sz w:val="24"/>
                <w:szCs w:val="24"/>
              </w:rPr>
              <w:t>вместо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21A">
              <w:rPr>
                <w:rFonts w:ascii="Times New Roman" w:hAnsi="Times New Roman" w:cs="Times New Roman"/>
                <w:sz w:val="24"/>
                <w:szCs w:val="24"/>
              </w:rPr>
              <w:t xml:space="preserve">  о результатах контрольных мероприятий, проведенных в отчетном периоде органами государственного (муниципального) финансового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6789" w:rsidRDefault="004C1DC9" w:rsidP="004A3D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- таблица № 7 составлена в нарушение п. 64 Инструкции № 33н</w:t>
            </w:r>
            <w:r w:rsidR="008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1A" w:rsidRPr="008342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r w:rsidR="0083421A" w:rsidRPr="0083421A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</w:t>
            </w:r>
            <w:proofErr w:type="gramStart"/>
            <w:r w:rsidR="0083421A" w:rsidRPr="0083421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="0083421A" w:rsidRPr="0083421A">
              <w:rPr>
                <w:rFonts w:ascii="Times New Roman" w:hAnsi="Times New Roman" w:cs="Times New Roman"/>
                <w:sz w:val="24"/>
                <w:szCs w:val="24"/>
              </w:rPr>
              <w:t>онтрольно – ревизионным отделом АМР, прокуратурой  г. Александровска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C9"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  <w:r w:rsidRPr="004C1DC9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 проведенных Счетной палатой Российской Федерации, контрольно-счетными органами субъектов Российской Федерации и муниципальных образований в отчетном периоде мероприятий по контролю за соблюдением требований законодательства Российской Федерации в области бухгалтерского учета, соблюдением финансовой дисциплины и эффективным использованием материальных и финансовых ресурсов, а также правильным ведением бухгалтерского учета и составлением бухгалтерской (финансовой) отчетности в учреждении в части нарушений, выявленных в ходе проведения проверок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2F1D31" w:rsidRPr="002F1D31" w:rsidRDefault="002F1D31" w:rsidP="002F1D3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F1D31">
              <w:rPr>
                <w:rFonts w:ascii="Times New Roman" w:hAnsi="Times New Roman" w:cs="Times New Roman"/>
                <w:sz w:val="24"/>
                <w:szCs w:val="24"/>
              </w:rPr>
              <w:t>оставление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ф. 0503730</w:t>
            </w:r>
            <w:r w:rsidRPr="002F1D31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соответствует требованиям п. 21 Инструкции  № 33н (в справке не отражены наименования показателей:  наименование видов материальных ценностей, принятых на хранение, наименование видов бланков строгой отчетности, наименование вида дебиторской задолженности, дебитора,  наименование вида кредиторской задолженности, кредиторов).</w:t>
            </w:r>
          </w:p>
          <w:p w:rsidR="002F1D31" w:rsidRPr="002F1D31" w:rsidRDefault="002F1D31" w:rsidP="002F1D31">
            <w:pPr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 </w:t>
            </w:r>
            <w:proofErr w:type="spellStart"/>
            <w:r w:rsidRPr="002F1D31">
              <w:rPr>
                <w:rFonts w:ascii="Times New Roman" w:hAnsi="Times New Roman" w:cs="Times New Roman"/>
                <w:iCs/>
                <w:sz w:val="24"/>
                <w:szCs w:val="24"/>
              </w:rPr>
              <w:t>забалансовом</w:t>
            </w:r>
            <w:proofErr w:type="spellEnd"/>
            <w:r w:rsidRPr="002F1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счете 04 «Задолженность неплатежеспособных дебиторов» на 01.01.2017г. числится задолженность неплатежеспособных дебиторов в сумме 214,3 тыс. руб., увеличилась за 2016 год  45,8 тыс. руб. Данная сумма не соответствует  показателю текстовой части пояснительной записки и показателю кода 269 ф. 0503721 (4,6 тыс. руб.);  </w:t>
            </w:r>
          </w:p>
          <w:p w:rsidR="002F1D31" w:rsidRPr="0083421A" w:rsidRDefault="002F1D31" w:rsidP="002F1D3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 </w:t>
            </w:r>
            <w:proofErr w:type="spellStart"/>
            <w:r w:rsidRPr="002F1D31">
              <w:rPr>
                <w:rFonts w:ascii="Times New Roman" w:hAnsi="Times New Roman" w:cs="Times New Roman"/>
                <w:iCs/>
                <w:sz w:val="24"/>
                <w:szCs w:val="24"/>
              </w:rPr>
              <w:t>забалансовом</w:t>
            </w:r>
            <w:proofErr w:type="spellEnd"/>
            <w:r w:rsidRPr="002F1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счете 20 «З</w:t>
            </w:r>
            <w:r w:rsidRPr="002F1D31">
              <w:rPr>
                <w:rFonts w:ascii="Times New Roman" w:hAnsi="Times New Roman" w:cs="Times New Roman"/>
                <w:sz w:val="24"/>
                <w:szCs w:val="24"/>
              </w:rPr>
              <w:t xml:space="preserve">адолженность, невостребованная кредиторами» на 01.01.2017г. числится объем задолженности, невостребованная кредиторами в сумме 120,5 тыс. руб., за 2016 год увеличился на 304,3 тыс. руб., что не </w:t>
            </w:r>
            <w:r w:rsidRPr="002F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показателям текстовой части пояснительной записки и ф. 0503721.  </w:t>
            </w:r>
          </w:p>
          <w:p w:rsidR="00DE6789" w:rsidRDefault="004A3D3A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. В нарушение 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ст. 264.1 БК РФ</w:t>
            </w:r>
            <w:proofErr w:type="gramStart"/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152  Инструкции № 191н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пояснительной записк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E5DAB">
              <w:rPr>
                <w:rFonts w:ascii="Times New Roman" w:hAnsi="Times New Roman" w:cs="Times New Roman"/>
                <w:sz w:val="24"/>
                <w:szCs w:val="24"/>
              </w:rPr>
              <w:t xml:space="preserve">ф. 0503160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бюджетной отчетности </w:t>
            </w:r>
            <w:r w:rsidR="00EE5DAB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полном объеме </w:t>
            </w:r>
            <w:r w:rsidR="00DE6789" w:rsidRPr="00DE6789">
              <w:rPr>
                <w:rFonts w:ascii="Times New Roman" w:hAnsi="Times New Roman" w:cs="Times New Roman"/>
                <w:sz w:val="24"/>
                <w:szCs w:val="24"/>
              </w:rPr>
              <w:t>раскрыта информация 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аспектов деятельности муниципальных казенных учреждений</w:t>
            </w:r>
            <w:r w:rsidR="00730118">
              <w:rPr>
                <w:rFonts w:ascii="Times New Roman" w:hAnsi="Times New Roman" w:cs="Times New Roman"/>
                <w:sz w:val="24"/>
                <w:szCs w:val="24"/>
              </w:rPr>
              <w:t>, а именно</w:t>
            </w:r>
            <w:r w:rsidR="004C1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118" w:rsidRDefault="004C1DC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="0073011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18" w:rsidRPr="00730118">
              <w:rPr>
                <w:rFonts w:ascii="Times New Roman" w:hAnsi="Times New Roman" w:cs="Times New Roman"/>
                <w:sz w:val="24"/>
                <w:szCs w:val="24"/>
              </w:rPr>
              <w:t>информация 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</w:t>
            </w:r>
            <w:r w:rsidR="007301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118" w:rsidRDefault="00730118" w:rsidP="0073011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  <w:r w:rsidRPr="007301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причинах несоответствия показателей ф. 0503128 и ф. 0503175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118" w:rsidRDefault="00730118" w:rsidP="0073011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отражены причины принятия бюджетных и денежных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 утвержденных лимитов бюджетных обязательств; </w:t>
            </w:r>
          </w:p>
          <w:p w:rsidR="004C1DC9" w:rsidRPr="00730118" w:rsidRDefault="00730118" w:rsidP="0073011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 полном объеме отражены причины образования дебиторской и кредиторской задолженности по доходам и расходам.</w:t>
            </w:r>
            <w:r w:rsidR="004C1DC9" w:rsidRPr="0073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789" w:rsidRDefault="00DE678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      В нарушение п. 56 Инструкции № 33н в текстовой части пояснительной записки ф. 053760 </w:t>
            </w:r>
            <w:r w:rsidR="00EE5DA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сводной бухгалтерской отчетности не в полном объеме 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раскрыта информация  всех аспектов деятельности </w:t>
            </w:r>
            <w:r w:rsidR="00EE5DAB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учреждений</w:t>
            </w:r>
            <w:r w:rsidR="00730118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730118" w:rsidRDefault="00730118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31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="002F1D31" w:rsidRPr="002F1D31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 о неплатежеспособных дебиторах в объеме 214,3 тыс. руб., о принимаемых мерах к неплатежеспособным дебиторам</w:t>
            </w:r>
            <w:r w:rsidR="002F1D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D31" w:rsidRDefault="002F1D31" w:rsidP="002F1D31">
            <w:pPr>
              <w:pStyle w:val="a9"/>
              <w:ind w:left="0"/>
              <w:contextualSpacing/>
              <w:jc w:val="both"/>
              <w:outlineLvl w:val="0"/>
            </w:pPr>
            <w:r>
              <w:t xml:space="preserve">      - </w:t>
            </w:r>
            <w:r w:rsidRPr="000D4144">
              <w:t>не отражена информация о выполнении натуральных показателей (количества потребителей) подведомственно</w:t>
            </w:r>
            <w:r>
              <w:t>го учреждения МБОУ ДПОВ «ЦИТО»;</w:t>
            </w:r>
          </w:p>
          <w:p w:rsidR="002F1D31" w:rsidRPr="002F1D31" w:rsidRDefault="002F1D31" w:rsidP="002F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- </w:t>
            </w:r>
            <w:r w:rsidRPr="002F1D31">
              <w:rPr>
                <w:rFonts w:ascii="Times New Roman" w:hAnsi="Times New Roman" w:cs="Times New Roman"/>
                <w:sz w:val="24"/>
                <w:szCs w:val="24"/>
              </w:rPr>
              <w:t>не отражена информация о причинах образования средств на счетах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D31" w:rsidRPr="002F1D31" w:rsidRDefault="002F1D31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-не в полном объеме отражены причины образования дебиторской и кредиторской задолженности по доходам и расходам</w:t>
            </w:r>
            <w:r w:rsidR="00A85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AB" w:rsidRPr="00EE5DAB" w:rsidRDefault="00EE5DAB" w:rsidP="00EE5DAB">
            <w:pPr>
              <w:pStyle w:val="a9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EE5DAB">
              <w:rPr>
                <w:bCs/>
              </w:rPr>
              <w:t>В нарушение п. 2 ст. 221 БК РФ, п. 16 ст. 3 Закона № 44-ФЗ у</w:t>
            </w:r>
            <w:r w:rsidR="00DE6789" w:rsidRPr="00EE5DAB">
              <w:t xml:space="preserve">твержденный объем </w:t>
            </w:r>
            <w:r w:rsidR="00DE6789" w:rsidRPr="00EE5DAB">
              <w:rPr>
                <w:bCs/>
              </w:rPr>
              <w:t xml:space="preserve">СГОЗ на 2016 год  в плане – графике </w:t>
            </w:r>
          </w:p>
          <w:p w:rsidR="00DE6789" w:rsidRPr="00EE5DAB" w:rsidRDefault="00EE5DAB" w:rsidP="00EE5D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получателя бюджетных средств (заказчика) «У</w:t>
            </w:r>
            <w:r w:rsidR="00DE6789"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</w:t>
            </w:r>
            <w:r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E6789"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E6789"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>, размещенном на официальном сайте единой информационной системе в сфере закупок, завышен в сравнении с объемом утвержденных лимитов бюджетных обязательств на закупки товаров, работ, услуг на 2016 год в сумме  на 126,38 тыс. руб.</w:t>
            </w:r>
            <w:proofErr w:type="gramEnd"/>
          </w:p>
          <w:p w:rsidR="00EE5DAB" w:rsidRPr="00EE5DAB" w:rsidRDefault="00DE6789" w:rsidP="00DE6789">
            <w:pPr>
              <w:pStyle w:val="a9"/>
              <w:numPr>
                <w:ilvl w:val="0"/>
                <w:numId w:val="17"/>
              </w:numPr>
              <w:jc w:val="both"/>
            </w:pPr>
            <w:r w:rsidRPr="00EE5DAB">
              <w:t xml:space="preserve">В нарушение ст. 21 Закона № 44-ФЗ в план </w:t>
            </w:r>
            <w:proofErr w:type="gramStart"/>
            <w:r w:rsidRPr="00EE5DAB">
              <w:t>–г</w:t>
            </w:r>
            <w:proofErr w:type="gramEnd"/>
            <w:r w:rsidRPr="00EE5DAB">
              <w:t xml:space="preserve">рафик закупок на 2016 год, </w:t>
            </w:r>
            <w:r w:rsidRPr="00EE5DAB">
              <w:rPr>
                <w:bCs/>
              </w:rPr>
              <w:t>размещенном</w:t>
            </w:r>
            <w:r w:rsidR="00EE5DAB" w:rsidRPr="00EE5DAB">
              <w:rPr>
                <w:bCs/>
              </w:rPr>
              <w:t xml:space="preserve"> </w:t>
            </w:r>
            <w:r w:rsidR="00EE5DAB">
              <w:rPr>
                <w:bCs/>
              </w:rPr>
              <w:t>на официальном сайте единой</w:t>
            </w:r>
          </w:p>
          <w:p w:rsidR="00DE6789" w:rsidRPr="00EE5DAB" w:rsidRDefault="00DE6789" w:rsidP="00EE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информационной системе в сфере закупок, управлением образования </w:t>
            </w:r>
            <w:r w:rsidRPr="00EE5DA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закупка по виду расходов 852 «Уплата прочих налогов, сборов и иных платежей» с объемом 5,0 тыс. руб. </w:t>
            </w:r>
          </w:p>
          <w:p w:rsidR="00EE5DAB" w:rsidRPr="007F7593" w:rsidRDefault="00DE6789" w:rsidP="00DE6789">
            <w:pPr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В  нарушение  ст. </w:t>
            </w:r>
            <w:r w:rsidR="007F7593">
              <w:rPr>
                <w:rFonts w:ascii="Times New Roman" w:hAnsi="Times New Roman" w:cs="Times New Roman"/>
                <w:sz w:val="24"/>
                <w:szCs w:val="24"/>
              </w:rPr>
              <w:t>72, ст.</w:t>
            </w: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>219 БК РФ по ГРБС «Управление образования» произведено</w:t>
            </w:r>
            <w:r w:rsidR="00EE5DAB"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и </w:t>
            </w:r>
          </w:p>
          <w:p w:rsidR="00DE6789" w:rsidRPr="007F7593" w:rsidRDefault="00DE6789" w:rsidP="00EE5DA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бюджетных обязательств в 2016 году  сверх утвержденных (доведенных) лимитов бюджетных обязательств на  сумму 483,5 тыс. руб., в том числе по управлению образования – на сумму  129,3 тыс. руб. </w:t>
            </w:r>
          </w:p>
          <w:p w:rsidR="00EE5DAB" w:rsidRPr="007F7593" w:rsidRDefault="00DE6789" w:rsidP="00DE6789">
            <w:pPr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>Бюджетными учреждениями приняты обязательства, в том числе и денежные</w:t>
            </w:r>
            <w:r w:rsidR="00EE5DAB"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E5DAB"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язательства  </w:t>
            </w:r>
            <w:proofErr w:type="gramStart"/>
            <w:r w:rsidR="00EE5DAB" w:rsidRPr="007F7593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</w:p>
          <w:p w:rsidR="00DE6789" w:rsidRPr="007F7593" w:rsidRDefault="00EE5DAB" w:rsidP="00EE5DAB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789"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назначений за 2016 год в объеме 164,5 тыс. руб. </w:t>
            </w:r>
          </w:p>
          <w:p w:rsidR="00DE6789" w:rsidRPr="007F7593" w:rsidRDefault="00EE5DAB" w:rsidP="00DE67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E6789"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E6789"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6789"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Неэффективное использование бюджетных средств</w:t>
            </w: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казенными учреждениями </w:t>
            </w:r>
            <w:r w:rsidR="00DE6789"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 году в сумме  25,6 тыс. руб. руб.</w:t>
            </w: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оплату штрафов и пени</w:t>
            </w:r>
            <w:r w:rsidR="00DE6789"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6789" w:rsidRPr="007F7593" w:rsidRDefault="00DE6789" w:rsidP="00DE67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  <w:r w:rsidR="00EE5DAB"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F7593">
              <w:rPr>
                <w:rFonts w:ascii="Times New Roman" w:hAnsi="Times New Roman" w:cs="Times New Roman"/>
                <w:bCs/>
                <w:sz w:val="24"/>
                <w:szCs w:val="24"/>
              </w:rPr>
              <w:t>. Необоснованное отвлечение бюджетных средств на длительное время в дебиторскую задолженность подотчетным лицам управления образования  в сумме 10,0 тыс. руб.</w:t>
            </w:r>
          </w:p>
          <w:p w:rsidR="00DE6789" w:rsidRPr="007F7593" w:rsidRDefault="00DE678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EE5DAB" w:rsidRPr="007F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>. Перерасход бюджета района на 267997,48 рублей в связи с невыполнением показателей муниципального задания бюджетными учреждениями.</w:t>
            </w:r>
          </w:p>
          <w:p w:rsidR="00DE6789" w:rsidRPr="007F7593" w:rsidRDefault="00DE6789" w:rsidP="00DE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     15. Неэффективное использование средств бюджетных учреждений</w:t>
            </w:r>
            <w:r w:rsidR="00780FA5"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на выполнение муниципального задания) на оплату штрафов, пени </w:t>
            </w: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в сумме 446,0 тыс. руб. </w:t>
            </w:r>
          </w:p>
          <w:p w:rsidR="006709D9" w:rsidRDefault="00DE6789" w:rsidP="003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3">
              <w:rPr>
                <w:rFonts w:ascii="Times New Roman" w:hAnsi="Times New Roman" w:cs="Times New Roman"/>
                <w:sz w:val="24"/>
                <w:szCs w:val="24"/>
              </w:rPr>
              <w:t xml:space="preserve">      16. Оформление регистров бюджетного учета  управлением образования осуществлялось </w:t>
            </w: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5 приказа Минфина России от 30.03.2015 № 52н. </w:t>
            </w:r>
          </w:p>
          <w:p w:rsidR="003F0A26" w:rsidRDefault="003F0A26" w:rsidP="0058759F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17.  </w:t>
            </w:r>
            <w:r w:rsidR="00521C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Муниципальными казенными учреждениями создана на 01.01.2017 г. кредиторская задолженность в сумме 605,0 тыс. руб. (при этом сверх лимитов бюджетных обязательств в сумме 483,5 тыс. руб.), из них п</w:t>
            </w:r>
            <w:r w:rsidRPr="003F0A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росроченн</w:t>
            </w:r>
            <w:r w:rsidR="00521C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ая  кредиторская задолженность </w:t>
            </w:r>
            <w:r w:rsidRPr="003F0A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составила 189,4 тыс. руб.   </w:t>
            </w:r>
          </w:p>
          <w:p w:rsidR="006E3CBA" w:rsidRPr="006E3CBA" w:rsidRDefault="006E3CBA" w:rsidP="006E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18. </w:t>
            </w:r>
            <w:r w:rsidRPr="006E3CBA">
              <w:rPr>
                <w:rFonts w:ascii="Times New Roman" w:hAnsi="Times New Roman" w:cs="Times New Roman"/>
                <w:sz w:val="24"/>
                <w:szCs w:val="24"/>
              </w:rPr>
              <w:t>В нарушение п.6. пояснительная записка ф. 0503160  не подписана  руководителем, главным бухгалтером, руководителем финансово-экономической службы или лицом, ответственным за формирование аналитической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3CBA" w:rsidRPr="003F0A26" w:rsidRDefault="00F94CE4" w:rsidP="0049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 </w:t>
            </w: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закупок в реестре закупок управления образования в 2016 году занижен на 52662,81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 73 БК РФ).</w:t>
            </w:r>
          </w:p>
        </w:tc>
      </w:tr>
      <w:tr w:rsidR="006476D1" w:rsidRPr="006A305F" w:rsidTr="00B119D6">
        <w:trPr>
          <w:trHeight w:val="1833"/>
        </w:trPr>
        <w:tc>
          <w:tcPr>
            <w:tcW w:w="2694" w:type="dxa"/>
          </w:tcPr>
          <w:p w:rsidR="006476D1" w:rsidRPr="006A305F" w:rsidRDefault="006476D1" w:rsidP="0009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Александровского муниципального района</w:t>
            </w:r>
            <w:r w:rsidR="004715C9" w:rsidRPr="006A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4" w:type="dxa"/>
          </w:tcPr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оказатели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КУИ и ЗО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не подтверждены результатами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результате чего, не подтверждается достоверность данных бюджетной отчетности КУИ и ЗО  за 2016 год на сумму  317028,4 тыс. руб.</w:t>
            </w:r>
          </w:p>
          <w:p w:rsidR="002E0BA8" w:rsidRPr="002E0BA8" w:rsidRDefault="002E0BA8" w:rsidP="002E0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. Составление бюджетной сметы Администрации  на 2016 год и ведение бюджетной сметы производилось в нарушение приказа Минфина РФ от 20.11.2007г. № 112н.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 от 16.05.2011 № 310 (</w:t>
            </w:r>
            <w:r w:rsidRPr="00AD5F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бюджетные сметы на лимиты бюджетных обязательств по расходам бюджета, получателем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D5F08">
              <w:rPr>
                <w:rFonts w:ascii="Times New Roman" w:hAnsi="Times New Roman" w:cs="Times New Roman"/>
                <w:sz w:val="24"/>
                <w:szCs w:val="24"/>
              </w:rPr>
              <w:t>не является;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бюджетную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смету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 не обоснован, отсутствовали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плановых сметных показателей,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>использованные при ее изменении);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. Нарушения при организации бухгалтерского учета: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- в нарушение п. 349 Инструкции № 157н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 перечень материальных ценностей, учитываемых на </w:t>
            </w:r>
            <w:proofErr w:type="spell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счете 09 «Запасные части к транспортным средствам, выданные взамен изношенных», в нарушение п. 374 Инструкции № 157н не установлен порядок ведения аналитического учета по </w:t>
            </w:r>
            <w:hyperlink r:id="rId9" w:history="1">
              <w:r w:rsidRPr="002E0BA8">
                <w:rPr>
                  <w:rFonts w:ascii="Times New Roman" w:hAnsi="Times New Roman" w:cs="Times New Roman"/>
                  <w:sz w:val="24"/>
                  <w:szCs w:val="24"/>
                </w:rPr>
                <w:t>счету</w:t>
              </w:r>
            </w:hyperlink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21 «Основные средства стоимостью до 3000 рублей включительно в эксплуатации»;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-  в учетной политике КУИ и ЗО имеются ссылки на законодательство, которое для государственных (муниципальных) учреждений не применяется, на законодательство, которое в настоящее время утратило силу.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781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. Нарушения при проведении инвентаризации:</w:t>
            </w:r>
          </w:p>
          <w:p w:rsidR="002E0BA8" w:rsidRPr="002E0BA8" w:rsidRDefault="002E0BA8" w:rsidP="002E0BA8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ч.1 ст. 11 Закона № 402-ФЗ, п. 20 Инструкции № 157н, п. 7 Инструкции № 191н, п. 1.3, п.3 приказа № 49 КУИ и ЗО не надлежащим образом проведена инвентаризация нефинансовых активов имущества казны в объеме 310084,6 тыс. руб., не проведена инвентаризация дебиторской задолженности в объеме 264,6 тыс. руб., активов на </w:t>
            </w:r>
            <w:proofErr w:type="spell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счетах в объеме 6679,2 тыс. руб. </w:t>
            </w:r>
            <w:proofErr w:type="gramEnd"/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EE7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.  Нарушения при составлении форм бюджетной и сводной бухгалтерской  отчетности: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</w:t>
            </w:r>
            <w:r w:rsidR="00EE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нарушение п. 71 </w:t>
            </w:r>
            <w:r w:rsidR="00EE7D1E"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показатели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6  ф. 0503128  Администрацией не заполнены;</w:t>
            </w:r>
          </w:p>
          <w:p w:rsidR="002E0BA8" w:rsidRPr="002E0BA8" w:rsidRDefault="002E0BA8" w:rsidP="00C1434F">
            <w:pPr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гр.  8 ф. 0503128 Администрацией  </w:t>
            </w:r>
            <w:proofErr w:type="gramStart"/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</w:t>
            </w:r>
            <w:proofErr w:type="gramEnd"/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нарушение п. 71 Инструкции № 191н</w:t>
            </w:r>
            <w:r w:rsidR="00C14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434F" w:rsidRPr="00C1434F">
              <w:rPr>
                <w:rFonts w:ascii="Times New Roman" w:hAnsi="Times New Roman" w:cs="Times New Roman"/>
                <w:bCs/>
                <w:sz w:val="24"/>
                <w:szCs w:val="24"/>
              </w:rPr>
              <w:t>(объем принятых бюджетных обязательств с применение конкурентных способов (гр.8) больше объема принятых бюджетных обязательств всего (в разрезе КБК) на 433,3 тыс. руб.</w:t>
            </w:r>
            <w:r w:rsidR="00C1434F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2E0BA8" w:rsidRPr="002E0BA8" w:rsidRDefault="00C1434F" w:rsidP="00C143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E0BA8"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2E0BA8"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0BA8" w:rsidRPr="002E0BA8">
              <w:rPr>
                <w:rFonts w:ascii="Times New Roman" w:hAnsi="Times New Roman" w:cs="Times New Roman"/>
                <w:sz w:val="24"/>
                <w:szCs w:val="24"/>
              </w:rPr>
              <w:t>форма 0503164 Администрацией заполнена в нарушение п. 163 Инструкции № 191н, письма финансового управления от 11.01.2017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>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по которым исполнение на отчетную дату соответствует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ановым (прогнозным) показателям, 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>в графе 1 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 xml:space="preserve"> коды бюджетной классификации, по которым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 поступлений по доходам, 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>показатели в графе 7 строки 010 не соответствуют показателям в графе 9 строки 010 формы 0503127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>заполнена графа</w:t>
            </w:r>
            <w:proofErr w:type="gramEnd"/>
            <w:r w:rsidRPr="00C1434F"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E0BA8" w:rsidRPr="002E0BA8" w:rsidRDefault="00C1434F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2E0BA8"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2E0BA8" w:rsidRPr="002E0BA8">
              <w:rPr>
                <w:rFonts w:ascii="Times New Roman" w:hAnsi="Times New Roman" w:cs="Times New Roman"/>
                <w:sz w:val="24"/>
                <w:szCs w:val="24"/>
              </w:rPr>
              <w:t>ф. 0503166 составлена  без соблюдения норм, указанных в п. 164 Инструкции №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 xml:space="preserve">указаны целевые </w:t>
            </w:r>
            <w:proofErr w:type="gramStart"/>
            <w:r w:rsidRPr="00C1434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C1434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которых используются денежные средства, не являющиеся средствами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C1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BA8" w:rsidRPr="00C1434F" w:rsidRDefault="002E0BA8" w:rsidP="00C1434F">
            <w:pPr>
              <w:pStyle w:val="ad"/>
              <w:jc w:val="both"/>
              <w:rPr>
                <w:sz w:val="24"/>
                <w:szCs w:val="24"/>
              </w:rPr>
            </w:pPr>
            <w:r w:rsidRPr="002E0BA8">
              <w:rPr>
                <w:bCs/>
                <w:sz w:val="24"/>
                <w:szCs w:val="24"/>
              </w:rPr>
              <w:t xml:space="preserve">     </w:t>
            </w:r>
            <w:proofErr w:type="gramStart"/>
            <w:r w:rsidRPr="002E0BA8">
              <w:rPr>
                <w:bCs/>
                <w:sz w:val="24"/>
                <w:szCs w:val="24"/>
              </w:rPr>
              <w:t xml:space="preserve">- в </w:t>
            </w:r>
            <w:r w:rsidRPr="002E0BA8">
              <w:rPr>
                <w:sz w:val="24"/>
                <w:szCs w:val="24"/>
              </w:rPr>
              <w:t xml:space="preserve"> нарушение п. 156 Инструкции № 191н  Администрацией не по всем объектам учета   в гр. 3  таблицы № 4 отражены методы оценки и мо</w:t>
            </w:r>
            <w:r w:rsidR="00C1434F">
              <w:rPr>
                <w:sz w:val="24"/>
                <w:szCs w:val="24"/>
              </w:rPr>
              <w:t xml:space="preserve">мент отражения операций в учете (отсутствует характеристика метода оценки резерва предстоящих расходов на оплату отпусков,  </w:t>
            </w:r>
            <w:r w:rsidR="00C1434F" w:rsidRPr="00C1434F">
              <w:rPr>
                <w:sz w:val="24"/>
                <w:szCs w:val="24"/>
              </w:rPr>
              <w:t>отсутствует характеристика метода оценки расходов будущих периодов;</w:t>
            </w:r>
            <w:r w:rsidR="00C1434F" w:rsidRPr="00C1434F">
              <w:rPr>
                <w:bCs/>
                <w:sz w:val="24"/>
                <w:szCs w:val="24"/>
              </w:rPr>
              <w:t xml:space="preserve"> особенности отражения в бюджетном учете запасных частей к транспортным средствам, выданных взамен изношенных</w:t>
            </w:r>
            <w:r w:rsidR="00C1434F">
              <w:rPr>
                <w:bCs/>
                <w:sz w:val="24"/>
                <w:szCs w:val="24"/>
              </w:rPr>
              <w:t>);</w:t>
            </w:r>
            <w:proofErr w:type="gramEnd"/>
          </w:p>
          <w:p w:rsidR="002E0BA8" w:rsidRPr="002E0BA8" w:rsidRDefault="002E0BA8" w:rsidP="002E0BA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- в нарушение п.159 Инструкции № 191н в таблице № 7 Администрацией отражены результаты контрольных мероприятий Министерства территориального развития Пермского края, финансового управления Администрации, отражены не все  результаты контрольных мероприятий, проведенных в 2016 году КСП АМР.</w:t>
            </w:r>
          </w:p>
          <w:p w:rsidR="00F33EE7" w:rsidRDefault="002E0BA8" w:rsidP="00F3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в нарушение п. 154 Инструкции в графах 2 - 4 таблицы № 2 КУИ и ЗО указаны реквизиты решений ЗС АМР вместо реквизитов организационно-распорядительных документов КУИ и ЗО, с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оставление таблицы № 2 не соответствует п. 154 Инструкции № 191н;</w:t>
            </w:r>
          </w:p>
          <w:p w:rsidR="002E0BA8" w:rsidRPr="00F33EE7" w:rsidRDefault="00F33EE7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0BA8"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E0BA8" w:rsidRPr="002E0BA8">
              <w:rPr>
                <w:rFonts w:ascii="Times New Roman" w:hAnsi="Times New Roman" w:cs="Times New Roman"/>
                <w:sz w:val="24"/>
                <w:szCs w:val="24"/>
              </w:rPr>
              <w:t>- ф. 0503762 составлена в нарушение п. 65.1 Инструкции № 33н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гр. 5 </w:t>
            </w:r>
            <w:r w:rsidRPr="00F33EE7">
              <w:rPr>
                <w:rFonts w:ascii="Times New Roman" w:hAnsi="Times New Roman" w:cs="Times New Roman"/>
                <w:sz w:val="24"/>
                <w:szCs w:val="24"/>
              </w:rPr>
              <w:t>по коду 9 не соответствует  запланированному объему  финансового обеспечения, данный показатель занижен на 84,2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EE7">
              <w:rPr>
                <w:rFonts w:ascii="Times New Roman" w:hAnsi="Times New Roman" w:cs="Times New Roman"/>
                <w:sz w:val="24"/>
                <w:szCs w:val="24"/>
              </w:rPr>
              <w:t>по кодам 7,8 не соответствует  запланированному объему  финансового обеспечения, данный показатель завышен на 2,8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E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EE7">
              <w:rPr>
                <w:rFonts w:ascii="Times New Roman" w:hAnsi="Times New Roman" w:cs="Times New Roman"/>
                <w:sz w:val="24"/>
                <w:szCs w:val="24"/>
              </w:rPr>
              <w:t xml:space="preserve">  по коду 9 не соответствует  объему расходов на выполнение муниципального задания за 2016</w:t>
            </w:r>
            <w:proofErr w:type="gramEnd"/>
            <w:r w:rsidRPr="00F33EE7">
              <w:rPr>
                <w:rFonts w:ascii="Times New Roman" w:hAnsi="Times New Roman" w:cs="Times New Roman"/>
                <w:sz w:val="24"/>
                <w:szCs w:val="24"/>
              </w:rPr>
              <w:t xml:space="preserve"> год, данный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завышен на 24,8 тыс. руб., </w:t>
            </w:r>
            <w:r w:rsidRPr="00F33EE7">
              <w:rPr>
                <w:rFonts w:ascii="Times New Roman" w:hAnsi="Times New Roman" w:cs="Times New Roman"/>
                <w:sz w:val="24"/>
                <w:szCs w:val="24"/>
              </w:rPr>
              <w:t>по кодам 7,8 не соответствует  объему расходов на выполнение муниципального задания за 2016 год, данный показатель завышен на 23,6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BA8" w:rsidRPr="002E0BA8" w:rsidRDefault="002E0BA8" w:rsidP="002E0BA8">
            <w:pPr>
              <w:pStyle w:val="ad"/>
              <w:jc w:val="both"/>
              <w:rPr>
                <w:sz w:val="24"/>
                <w:szCs w:val="24"/>
              </w:rPr>
            </w:pPr>
            <w:r w:rsidRPr="002E0BA8">
              <w:rPr>
                <w:sz w:val="24"/>
                <w:szCs w:val="24"/>
              </w:rPr>
              <w:t xml:space="preserve">        - в таблице № 4 </w:t>
            </w:r>
            <w:r w:rsidRPr="002E0BA8">
              <w:rPr>
                <w:bCs/>
                <w:sz w:val="24"/>
                <w:szCs w:val="24"/>
              </w:rPr>
              <w:t xml:space="preserve"> не в полном объеме  отражены  особенности ведения бюджетными учреждениями бухгалтерского учета</w:t>
            </w:r>
            <w:r w:rsidR="00BD270D">
              <w:rPr>
                <w:sz w:val="24"/>
                <w:szCs w:val="24"/>
              </w:rPr>
              <w:t xml:space="preserve"> (отсутствует характеристика метода оценки резерва предстоящих расходов на оплату отпусков, отсутствует характеристика метода оценки расходов будущих периодов);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  - в составе бюджетной отчетности КУИ и ЗО отсутствуют предусмотренные Инструкцией № 191н  формы и таблицы: ф. 0503162,таблица № 3, ф. 0503166, ф. 0503171, ф. 0503172, ф. 0503174, ф. 0503175, ф. 0503178, таблица № 5, таблица № 7, ф. 0503296. В нарушение п. 8 Инструкции № 191н в текстовой части пояснительной записки КУИ и ЗО  не указаны причины отсутствия предусмотренных Инструкцией № 191н  форм и таблиц;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  - в нарушение ст. 13 Закона № 402-ФЗ КУИ и ЗО  искажены показатели ф. 0503169</w:t>
            </w:r>
            <w:proofErr w:type="gram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достоверная информация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просроченной дебиторской задолженности в сумме 234,8 тыс. руб.;</w:t>
            </w:r>
          </w:p>
          <w:p w:rsidR="002E0BA8" w:rsidRPr="002E0BA8" w:rsidRDefault="002E0BA8" w:rsidP="002E0BA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нарушение п. 156 Инструкции № 191н в графе 3 таблицы № 4 КУИ и ЗО не указана характеристика применяемых особенностей бюджетного учета в отношении указанных в графе 1 объектов бюджетного учета;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160.1 БК РФ  КУИ и ЗО  не  осуществлял  начисление, учет расчетов сумм арендной платы за аренду, в нарушение ст. 10 Закона №  402-ФЗ данные, содержащиеся в первичных документах, не  регистрировались в регистрах бухгалтерского учета КУИ и ЗО (отсутствовал бухгалтерский учет в части начисления, ведения учета расчетов по арендатору помещения по адресу: г. Александровск, ул. </w:t>
            </w:r>
            <w:r w:rsidRPr="002E0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Интернационала, 11 площадью</w:t>
            </w:r>
            <w:proofErr w:type="gramEnd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85,6 кв.м. </w:t>
            </w:r>
            <w:proofErr w:type="spell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Умуханов</w:t>
            </w:r>
            <w:proofErr w:type="spellEnd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Ш.М.), что привело к искажению показателей бюджетной отчетности КУИ и ЗО за 2016 год  в сумме 228741,40 руб.</w:t>
            </w:r>
          </w:p>
          <w:p w:rsidR="002E0BA8" w:rsidRPr="002E0BA8" w:rsidRDefault="00BD270D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="002E0BA8" w:rsidRPr="002E0BA8">
              <w:rPr>
                <w:rFonts w:ascii="Times New Roman" w:hAnsi="Times New Roman" w:cs="Times New Roman"/>
                <w:sz w:val="24"/>
                <w:szCs w:val="24"/>
              </w:rPr>
              <w:t>. В нарушение п. 152  Инструкции № 191н,  ст. 264.1 БК РФ в пояснительной записке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BA8"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бюджетной отчетности недостаточно раскрыта информация  всех аспектов деятельности объекта проверки. 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.  В нарушение п. 56 Инструкции № 33н в текстовой части пояснительной записки ф. 053760 недостаточно раскрыта информация  всех аспектов деятельности объекта проверки.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объем 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>СГОЗ на 2016 год  в плане – графике Администрации (заказчика), размещенном на официальном сайте единой информационной системы в сфере закупок, занижен  в сравнении с объемом утвержденных лимитов бюджетных обязательств на закупки товаров, работ, услуг на 2016 год  на 392,8 тыс. руб. (п. 16 ст. 3 Закона № 44-ФЗ, п. 2 ст. 221 БК РФ.</w:t>
            </w:r>
            <w:proofErr w:type="gramEnd"/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D2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D27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>.Неэффективное использование бюджетных средств в 2016 году в сумме  1016,1тыс. руб.</w:t>
            </w:r>
            <w:r w:rsidR="00BD270D">
              <w:rPr>
                <w:rFonts w:ascii="Times New Roman" w:hAnsi="Times New Roman" w:cs="Times New Roman"/>
                <w:bCs/>
                <w:sz w:val="24"/>
                <w:szCs w:val="24"/>
              </w:rPr>
              <w:t>, израсходованных на оплату штрафов, пени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0BA8" w:rsidRPr="002E0BA8" w:rsidRDefault="002E0BA8" w:rsidP="002E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D2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E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D27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>. Неэффективное использование средств бюджетных учреждений в сумме 101,59  руб.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>, израсходованных на оплату пени;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69" w:rsidRPr="00537516" w:rsidRDefault="002E0BA8" w:rsidP="00641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BD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BA8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регистров бюджетного учета  КУИ и ЗО осуществлялось в нарушение п. 5 приказа Минфина России от 30.03.2015 № 52н. </w:t>
            </w:r>
          </w:p>
        </w:tc>
      </w:tr>
      <w:tr w:rsidR="006476D1" w:rsidRPr="006A305F" w:rsidTr="00B119D6">
        <w:tc>
          <w:tcPr>
            <w:tcW w:w="2694" w:type="dxa"/>
          </w:tcPr>
          <w:p w:rsidR="006476D1" w:rsidRPr="006A305F" w:rsidRDefault="00CD685E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 администрации Александровского муниципального района</w:t>
            </w:r>
          </w:p>
        </w:tc>
        <w:tc>
          <w:tcPr>
            <w:tcW w:w="13324" w:type="dxa"/>
          </w:tcPr>
          <w:p w:rsidR="002752E5" w:rsidRPr="002752E5" w:rsidRDefault="002752E5" w:rsidP="002752E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>Нарушения при составлении форм бюджетной отчетности:</w:t>
            </w:r>
          </w:p>
          <w:p w:rsidR="002752E5" w:rsidRPr="002752E5" w:rsidRDefault="002752E5" w:rsidP="0060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таблицы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пояснительной записки ф. 0503160 </w:t>
            </w: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>не в полной мере соответствует п. 154 Инструкции № 191н</w:t>
            </w:r>
            <w:r w:rsidR="00235AE5">
              <w:t xml:space="preserve"> (</w:t>
            </w:r>
            <w:r w:rsidR="00235AE5" w:rsidRPr="00235AE5">
              <w:rPr>
                <w:rFonts w:ascii="Times New Roman" w:hAnsi="Times New Roman" w:cs="Times New Roman"/>
                <w:sz w:val="24"/>
                <w:szCs w:val="24"/>
              </w:rPr>
              <w:t>вместо распорядительных</w:t>
            </w:r>
            <w:r w:rsidR="00235AE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proofErr w:type="spellStart"/>
            <w:r w:rsidR="00235AE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235AE5" w:rsidRPr="002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FF"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235AE5" w:rsidRPr="00235AE5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об утверждении Указаний о порядке применения бюджетной классификации РФ от 01.07.2013 № 65н, Бюджетный кодекс</w:t>
            </w:r>
            <w:r w:rsidR="006063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1D7D" w:rsidRDefault="002752E5" w:rsidP="00CF1D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- составление ф. 0503162 не соответствует  п. 161 Инструкции № 191н;</w:t>
            </w:r>
          </w:p>
          <w:p w:rsidR="002752E5" w:rsidRPr="00CF1D7D" w:rsidRDefault="00CF1D7D" w:rsidP="0027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2752E5"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>- ф.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0503163 составлена </w:t>
            </w:r>
            <w:r w:rsidR="002752E5" w:rsidRPr="00CF1D7D">
              <w:rPr>
                <w:rFonts w:ascii="Times New Roman" w:hAnsi="Times New Roman" w:cs="Times New Roman"/>
                <w:sz w:val="24"/>
                <w:szCs w:val="24"/>
              </w:rPr>
              <w:t>без соблюдения в полном объеме норм,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пунктом 162 Инструкции № 191н (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бюджетной росписи с учетом изменений, не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отклонения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показателям, утвержденным за отчетный финансовый год решением о бюджете, без учета последующих внесений изменений в решение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63E">
              <w:rPr>
                <w:rFonts w:ascii="Times New Roman" w:hAnsi="Times New Roman" w:cs="Times New Roman"/>
                <w:sz w:val="24"/>
                <w:szCs w:val="24"/>
              </w:rPr>
              <w:t xml:space="preserve"> в графе 5 не указаны 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946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63E">
              <w:rPr>
                <w:rFonts w:ascii="Times New Roman" w:hAnsi="Times New Roman" w:cs="Times New Roman"/>
                <w:sz w:val="24"/>
                <w:szCs w:val="24"/>
              </w:rPr>
              <w:t xml:space="preserve"> РФ (решения о бюджете) при внесении изменений в</w:t>
            </w:r>
            <w:proofErr w:type="gramEnd"/>
            <w:r w:rsidRPr="0059463E">
              <w:rPr>
                <w:rFonts w:ascii="Times New Roman" w:hAnsi="Times New Roman" w:cs="Times New Roman"/>
                <w:sz w:val="24"/>
                <w:szCs w:val="24"/>
              </w:rPr>
              <w:t xml:space="preserve"> бюджетную роспись без 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Pr="0059463E">
              <w:rPr>
                <w:rFonts w:ascii="Times New Roman" w:hAnsi="Times New Roman" w:cs="Times New Roman"/>
                <w:sz w:val="24"/>
                <w:szCs w:val="24"/>
              </w:rPr>
              <w:t xml:space="preserve">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752E5" w:rsidRPr="00CF1D7D" w:rsidRDefault="00CF1D7D" w:rsidP="00CF1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2752E5" w:rsidRPr="00C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history="1"/>
            <w:r w:rsidR="002752E5" w:rsidRPr="00CF1D7D">
              <w:rPr>
                <w:rFonts w:ascii="Times New Roman" w:hAnsi="Times New Roman" w:cs="Times New Roman"/>
                <w:sz w:val="24"/>
                <w:szCs w:val="24"/>
              </w:rPr>
              <w:t xml:space="preserve"> ф. 0503166 составлена в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оречие п. 164 Инструкции № 191н (в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 xml:space="preserve"> форме 0503166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отражены  муниципальная программа 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Александровского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«Создание условий эффективного развития сети организаций культуры в поселениях Александровского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на 2016-2018 годы» вместо показателей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федеральных целевых программ, подпрограмм, в реализации </w:t>
            </w:r>
            <w:r w:rsidRPr="00C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принимает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бюджетной отчетности;</w:t>
            </w:r>
            <w:proofErr w:type="gramEnd"/>
          </w:p>
          <w:p w:rsidR="002752E5" w:rsidRPr="002752E5" w:rsidRDefault="002752E5" w:rsidP="0027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       - в таблице № 4 </w:t>
            </w: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отражены особенности отражения в бюджетном учете запасных частей к транспортным средствам, выданных взамен изношенных. </w:t>
            </w: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52E5" w:rsidRDefault="004938B8" w:rsidP="002752E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>. В нарушение ст. 264.1 БК РФ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п. 152 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191н 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пояснительной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записке 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>в составе бюджетной отчетности</w:t>
            </w:r>
          </w:p>
          <w:p w:rsidR="002752E5" w:rsidRPr="002752E5" w:rsidRDefault="000C0675" w:rsidP="0027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 xml:space="preserve">е в полном объеме 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раскрыта информация  всех аспектов деятельности </w:t>
            </w:r>
            <w:proofErr w:type="spellStart"/>
            <w:r w:rsidR="002752E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причинах занижения объема СГОЗ на 2016 год в утвержденном плане</w:t>
            </w:r>
            <w:r w:rsidR="000D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графике</w:t>
            </w:r>
            <w:r w:rsidR="000D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9B" w:rsidRPr="000D689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заказов на поставки товаров,</w:t>
            </w:r>
            <w:r w:rsidR="000D689B" w:rsidRPr="000D68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выполнение работ, оказание услуг для нужд заказчиков</w:t>
            </w:r>
            <w:r w:rsidR="000D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сравнении с утвержденным объемом лимитов бюджетных обязательств в сумме 13519,4 тыс. руб.,  о причинах не возврата  кредита, выданного из бюджета района, в срок, о том</w:t>
            </w:r>
            <w:proofErr w:type="gramEnd"/>
            <w:r w:rsidR="000D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какая ведется работа с заемщиками данных средств, отсутствует информация о направлениях расходования денежных средств по исполнительным документам </w:t>
            </w:r>
            <w:r w:rsidR="009543C6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 10467,9 тыс. руб.).</w:t>
            </w:r>
            <w:r w:rsidR="000D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E5" w:rsidRPr="0027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2E5" w:rsidRPr="004938B8" w:rsidRDefault="002752E5" w:rsidP="004938B8">
            <w:pPr>
              <w:pStyle w:val="a9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4938B8">
              <w:t xml:space="preserve">Утвержденный объем </w:t>
            </w:r>
            <w:r w:rsidRPr="004938B8">
              <w:rPr>
                <w:bCs/>
              </w:rPr>
              <w:t xml:space="preserve">СГОЗ на 2016 год  в плане – графике </w:t>
            </w:r>
            <w:proofErr w:type="spellStart"/>
            <w:r w:rsidRPr="004938B8">
              <w:rPr>
                <w:bCs/>
              </w:rPr>
              <w:t>Финуправления</w:t>
            </w:r>
            <w:proofErr w:type="spellEnd"/>
            <w:r w:rsidRPr="004938B8">
              <w:rPr>
                <w:bCs/>
              </w:rPr>
              <w:t>, размещенном на официальном сайте</w:t>
            </w:r>
          </w:p>
          <w:p w:rsidR="002752E5" w:rsidRPr="002752E5" w:rsidRDefault="002752E5" w:rsidP="002752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>единой информационной системе в сфере закупок, занижен в сравнении с объемом утвержденного лимита бюджетных обязательств на закупки товаров, работ, услуг на 2016 год на 13519,4 тыс. руб. (п. 16 ст. 3 Закона № 44-ФЗ, п. 2 ст. 221 Б</w:t>
            </w:r>
            <w:r w:rsidR="00235AE5">
              <w:rPr>
                <w:rFonts w:ascii="Times New Roman" w:hAnsi="Times New Roman" w:cs="Times New Roman"/>
                <w:bCs/>
                <w:sz w:val="24"/>
                <w:szCs w:val="24"/>
              </w:rPr>
              <w:t>К РФ</w:t>
            </w: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75369" w:rsidRPr="006A305F" w:rsidRDefault="002752E5" w:rsidP="004938B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Неэффективное 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оплату пени </w:t>
            </w:r>
            <w:r w:rsidRPr="002752E5">
              <w:rPr>
                <w:rFonts w:ascii="Times New Roman" w:hAnsi="Times New Roman" w:cs="Times New Roman"/>
                <w:bCs/>
                <w:sz w:val="24"/>
                <w:szCs w:val="24"/>
              </w:rPr>
              <w:t>в 2016 году в сумме 83,86 руб.</w:t>
            </w:r>
          </w:p>
        </w:tc>
      </w:tr>
      <w:tr w:rsidR="006476D1" w:rsidRPr="00850AF5" w:rsidTr="00B119D6">
        <w:tc>
          <w:tcPr>
            <w:tcW w:w="2694" w:type="dxa"/>
          </w:tcPr>
          <w:p w:rsidR="006476D1" w:rsidRPr="006A305F" w:rsidRDefault="00196E1A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Земское Собрание Александровского муниципального района</w:t>
            </w:r>
          </w:p>
        </w:tc>
        <w:tc>
          <w:tcPr>
            <w:tcW w:w="13324" w:type="dxa"/>
          </w:tcPr>
          <w:p w:rsidR="00BE2AAC" w:rsidRDefault="00BE2AAC" w:rsidP="00BE2AAC">
            <w:pPr>
              <w:pStyle w:val="a9"/>
              <w:numPr>
                <w:ilvl w:val="0"/>
                <w:numId w:val="23"/>
              </w:numPr>
              <w:jc w:val="both"/>
            </w:pPr>
            <w:r w:rsidRPr="00BE2AAC">
              <w:t>В учетной политике имеются ссылки на законодательство, которое утратило силу: Приказ</w:t>
            </w:r>
            <w:r>
              <w:t xml:space="preserve"> Минфина РФ от 15.12.2010</w:t>
            </w:r>
          </w:p>
          <w:p w:rsidR="00BE2AAC" w:rsidRPr="00BE2AAC" w:rsidRDefault="00BE2AAC" w:rsidP="00BE2AAC">
            <w:pPr>
              <w:jc w:val="both"/>
              <w:rPr>
                <w:rFonts w:eastAsia="Calibri"/>
              </w:rPr>
            </w:pPr>
            <w:r w:rsidRPr="00BE2AAC">
              <w:rPr>
                <w:rFonts w:ascii="Times New Roman" w:hAnsi="Times New Roman" w:cs="Times New Roman"/>
                <w:sz w:val="24"/>
                <w:szCs w:val="24"/>
              </w:rPr>
              <w:t xml:space="preserve">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</w:t>
            </w:r>
            <w:proofErr w:type="gramStart"/>
            <w:r w:rsidRPr="00BE2AA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E2AAC">
              <w:rPr>
                <w:rFonts w:ascii="Times New Roman" w:hAnsi="Times New Roman" w:cs="Times New Roman"/>
                <w:sz w:val="24"/>
                <w:szCs w:val="24"/>
              </w:rPr>
              <w:t xml:space="preserve"> утратил силу с 19.06.2015 года.</w:t>
            </w:r>
          </w:p>
          <w:p w:rsidR="008D1FA6" w:rsidRPr="008D1FA6" w:rsidRDefault="00A404DB" w:rsidP="008D1FA6">
            <w:pPr>
              <w:pStyle w:val="a9"/>
              <w:numPr>
                <w:ilvl w:val="0"/>
                <w:numId w:val="23"/>
              </w:numPr>
              <w:jc w:val="both"/>
              <w:rPr>
                <w:rFonts w:eastAsia="Calibri"/>
              </w:rPr>
            </w:pPr>
            <w:r w:rsidRPr="008D1FA6">
              <w:t>В нарушение п. 6 Инструкции № 112н</w:t>
            </w:r>
            <w:r w:rsidRPr="008D1FA6">
              <w:rPr>
                <w:bCs/>
              </w:rPr>
              <w:t xml:space="preserve"> </w:t>
            </w:r>
            <w:r w:rsidRPr="008D1FA6">
              <w:rPr>
                <w:rFonts w:eastAsia="Calibri"/>
              </w:rPr>
              <w:t xml:space="preserve"> плановые сметные показатели сметы на 2016 год </w:t>
            </w:r>
            <w:r w:rsidR="006C3694" w:rsidRPr="008D1FA6">
              <w:rPr>
                <w:rFonts w:eastAsia="Calibri"/>
              </w:rPr>
              <w:t>ЗС</w:t>
            </w:r>
            <w:r w:rsidR="008D1FA6" w:rsidRPr="008D1FA6">
              <w:rPr>
                <w:rFonts w:eastAsia="Calibri"/>
              </w:rPr>
              <w:t xml:space="preserve"> АМР не обоснованы</w:t>
            </w:r>
          </w:p>
          <w:p w:rsidR="00A404DB" w:rsidRPr="006C3694" w:rsidRDefault="008D1FA6" w:rsidP="006C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 (расчетами), тем самым неэффективные расходы бюджетных сре</w:t>
            </w:r>
            <w:proofErr w:type="gramStart"/>
            <w:r w:rsidRPr="008D1FA6">
              <w:rPr>
                <w:rFonts w:ascii="Times New Roman" w:eastAsia="Calibri" w:hAnsi="Times New Roman" w:cs="Times New Roman"/>
                <w:sz w:val="24"/>
                <w:szCs w:val="24"/>
              </w:rPr>
              <w:t>дств  пр</w:t>
            </w:r>
            <w:proofErr w:type="gramEnd"/>
            <w:r w:rsidRPr="008D1FA6">
              <w:rPr>
                <w:rFonts w:ascii="Times New Roman" w:eastAsia="Calibri" w:hAnsi="Times New Roman" w:cs="Times New Roman"/>
                <w:sz w:val="24"/>
                <w:szCs w:val="24"/>
              </w:rPr>
              <w:t>и  планировании в 2016 году составили 376,9 тыс. руб.</w:t>
            </w:r>
          </w:p>
          <w:p w:rsidR="00A404DB" w:rsidRPr="00A404DB" w:rsidRDefault="006C3694" w:rsidP="006C369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025F">
              <w:rPr>
                <w:rFonts w:ascii="Times New Roman" w:hAnsi="Times New Roman" w:cs="Times New Roman"/>
                <w:sz w:val="24"/>
                <w:szCs w:val="24"/>
              </w:rPr>
              <w:t>Нарушения при составлении форм бюджетной отчетности:</w:t>
            </w:r>
          </w:p>
          <w:p w:rsidR="00DC025F" w:rsidRDefault="00A404DB" w:rsidP="00DC025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025F" w:rsidRPr="00DC025F">
              <w:rPr>
                <w:rFonts w:ascii="Times New Roman" w:hAnsi="Times New Roman" w:cs="Times New Roman"/>
                <w:sz w:val="24"/>
                <w:szCs w:val="24"/>
              </w:rPr>
              <w:t>не указаны  конкретные  показатели</w:t>
            </w: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характеризующие степень  результативности расходования бюджетных средств </w:t>
            </w:r>
            <w:proofErr w:type="gramStart"/>
            <w:r w:rsidR="006C3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04DB" w:rsidRPr="00A404DB" w:rsidRDefault="00A404DB" w:rsidP="00DC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таблице № 2;</w:t>
            </w:r>
          </w:p>
          <w:p w:rsidR="00A404DB" w:rsidRPr="00BA491C" w:rsidRDefault="00A404DB" w:rsidP="00BA491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- сведения о результатах деятельности ф. 0503162 составлена в нарушение п. 161 Инструкции № 191н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 xml:space="preserve">, не раскрыта </w:t>
            </w:r>
            <w:r w:rsidR="00BA491C" w:rsidRPr="00BA491C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>ости  в текстовой части  Пояснительной записки</w:t>
            </w:r>
            <w:r w:rsidRPr="00BA4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25F" w:rsidRDefault="00A404DB" w:rsidP="00A404D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- в нарушение  п.155 Инструкции № 191н в графе 1</w:t>
            </w:r>
            <w:r w:rsidR="00DC02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№ 3</w:t>
            </w: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текстов</w:t>
            </w:r>
            <w:r w:rsidR="00DC025F">
              <w:rPr>
                <w:rFonts w:ascii="Times New Roman" w:hAnsi="Times New Roman" w:cs="Times New Roman"/>
                <w:sz w:val="24"/>
                <w:szCs w:val="24"/>
              </w:rPr>
              <w:t>ые статьи решения о бюджете, не</w:t>
            </w:r>
          </w:p>
          <w:p w:rsidR="00A404DB" w:rsidRPr="00A404DB" w:rsidRDefault="00A404DB" w:rsidP="00DC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имеющие отношение к субъекту бюджетной отчетности;</w:t>
            </w:r>
            <w:proofErr w:type="gramEnd"/>
          </w:p>
          <w:p w:rsidR="00A404DB" w:rsidRPr="00A404DB" w:rsidRDefault="00A404DB" w:rsidP="00A404D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A404DB">
              <w:rPr>
                <w:rFonts w:ascii="Times New Roman" w:hAnsi="Times New Roman" w:cs="Times New Roman"/>
                <w:sz w:val="24"/>
                <w:szCs w:val="24"/>
              </w:rPr>
              <w:t xml:space="preserve"> указаны  коды причины отклонений от планового процента исполнения в ф.0503164;</w:t>
            </w:r>
          </w:p>
          <w:p w:rsidR="00DC025F" w:rsidRDefault="00A404DB" w:rsidP="00A404D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- не указаны меры, принятые субъектом бюджетной отчетности (ЗС АМР) по устранени</w:t>
            </w:r>
            <w:r w:rsidR="00DC025F">
              <w:rPr>
                <w:rFonts w:ascii="Times New Roman" w:hAnsi="Times New Roman" w:cs="Times New Roman"/>
                <w:sz w:val="24"/>
                <w:szCs w:val="24"/>
              </w:rPr>
              <w:t>ю нарушений,  выявленных в ходе</w:t>
            </w:r>
          </w:p>
          <w:p w:rsidR="00A404DB" w:rsidRPr="00A404DB" w:rsidRDefault="00A404DB" w:rsidP="00DC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B">
              <w:rPr>
                <w:rFonts w:ascii="Times New Roman" w:hAnsi="Times New Roman" w:cs="Times New Roman"/>
                <w:sz w:val="24"/>
                <w:szCs w:val="24"/>
              </w:rPr>
              <w:t>внешней проверки, в таблице № 7.</w:t>
            </w:r>
          </w:p>
          <w:p w:rsidR="008D1FA6" w:rsidRPr="008D1FA6" w:rsidRDefault="008D1FA6" w:rsidP="008D1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     </w:t>
            </w:r>
            <w:r w:rsidR="00F73FF0">
              <w:rPr>
                <w:bCs/>
              </w:rPr>
              <w:t>4</w:t>
            </w:r>
            <w:r>
              <w:rPr>
                <w:bCs/>
              </w:rPr>
              <w:t xml:space="preserve">.   </w:t>
            </w:r>
            <w:r w:rsidR="00A404DB" w:rsidRPr="008D1FA6">
              <w:rPr>
                <w:rFonts w:ascii="Times New Roman" w:hAnsi="Times New Roman" w:cs="Times New Roman"/>
                <w:bCs/>
                <w:sz w:val="24"/>
                <w:szCs w:val="24"/>
              </w:rPr>
              <w:t>В нарушение</w:t>
            </w:r>
            <w:r w:rsidR="00DC025F" w:rsidRPr="008D1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 ст. 221 БК РФ,  п. 16 ст. 3 Закона № 44-ФЗ</w:t>
            </w:r>
            <w:r w:rsidR="00A404DB" w:rsidRPr="008D1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СГОЗ на 2016 год  в плане – графике З</w:t>
            </w:r>
            <w:r w:rsidRPr="008D1FA6">
              <w:rPr>
                <w:rFonts w:ascii="Times New Roman" w:hAnsi="Times New Roman" w:cs="Times New Roman"/>
                <w:bCs/>
                <w:sz w:val="24"/>
                <w:szCs w:val="24"/>
              </w:rPr>
              <w:t>С АМР  утвержден</w:t>
            </w:r>
          </w:p>
          <w:p w:rsidR="00A404DB" w:rsidRPr="008D1FA6" w:rsidRDefault="00A404DB" w:rsidP="008D1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сверх объема утвержденных лимитов бюджетных обязательств на закупки товаров, работ, услуг на 144,6 тыс. руб. </w:t>
            </w:r>
          </w:p>
          <w:p w:rsidR="00BE2AAC" w:rsidRPr="00F73FF0" w:rsidRDefault="00F73FF0" w:rsidP="00F73FF0">
            <w:pPr>
              <w:pStyle w:val="a9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A404DB" w:rsidRPr="00F73FF0">
              <w:rPr>
                <w:bCs/>
              </w:rPr>
              <w:t>еэффективное использование бюджетных средств в 2016 г. в сумме 1,0 тыс. руб.</w:t>
            </w:r>
            <w:r w:rsidR="00BE2AAC" w:rsidRPr="00F73FF0">
              <w:rPr>
                <w:bCs/>
              </w:rPr>
              <w:t xml:space="preserve">, необоснованно отвлеченные </w:t>
            </w:r>
            <w:proofErr w:type="gramStart"/>
            <w:r w:rsidR="00BE2AAC" w:rsidRPr="00F73FF0">
              <w:rPr>
                <w:bCs/>
              </w:rPr>
              <w:t>в</w:t>
            </w:r>
            <w:proofErr w:type="gramEnd"/>
          </w:p>
          <w:p w:rsidR="00736E76" w:rsidRPr="00850AF5" w:rsidRDefault="00BE2AAC" w:rsidP="00F73F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дебиторскую задолженность коммерческой организации</w:t>
            </w:r>
            <w:r w:rsidR="008D1FA6" w:rsidRPr="00BE2A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нарушения п. 152 Инструкции № 191н в текстовой части пояснительной записки не отражена информация о причинах отвлечения </w:t>
            </w:r>
            <w:r w:rsidR="00F73FF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сре</w:t>
            </w:r>
            <w:proofErr w:type="gramStart"/>
            <w:r w:rsidR="00F73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 в </w:t>
            </w:r>
            <w:r w:rsidR="00BA491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BA491C">
              <w:rPr>
                <w:rFonts w:ascii="Times New Roman" w:hAnsi="Times New Roman" w:cs="Times New Roman"/>
                <w:bCs/>
                <w:sz w:val="24"/>
                <w:szCs w:val="24"/>
              </w:rPr>
              <w:t>ебиторск</w:t>
            </w:r>
            <w:r w:rsidR="00F73FF0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="00BA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задолжен</w:t>
            </w:r>
            <w:r w:rsidR="00F73FF0">
              <w:rPr>
                <w:rFonts w:ascii="Times New Roman" w:hAnsi="Times New Roman" w:cs="Times New Roman"/>
                <w:bCs/>
                <w:sz w:val="24"/>
                <w:szCs w:val="24"/>
              </w:rPr>
              <w:t>ность.</w:t>
            </w:r>
          </w:p>
        </w:tc>
      </w:tr>
      <w:tr w:rsidR="006476D1" w:rsidRPr="006A305F" w:rsidTr="00B119D6">
        <w:tc>
          <w:tcPr>
            <w:tcW w:w="2694" w:type="dxa"/>
          </w:tcPr>
          <w:p w:rsidR="006476D1" w:rsidRPr="006A305F" w:rsidRDefault="00196E1A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– счетная  палата Александровского муниципального района</w:t>
            </w:r>
          </w:p>
        </w:tc>
        <w:tc>
          <w:tcPr>
            <w:tcW w:w="13324" w:type="dxa"/>
          </w:tcPr>
          <w:p w:rsidR="00B9135B" w:rsidRDefault="00B9135B" w:rsidP="00B9135B">
            <w:pPr>
              <w:pStyle w:val="1"/>
              <w:numPr>
                <w:ilvl w:val="0"/>
                <w:numId w:val="24"/>
              </w:numPr>
              <w:shd w:val="clear" w:color="auto" w:fill="auto"/>
              <w:ind w:right="20"/>
            </w:pPr>
            <w:r>
              <w:t>Нарушения при составлении форм бюджетной отчетности:</w:t>
            </w:r>
          </w:p>
          <w:p w:rsidR="00B9135B" w:rsidRDefault="00B9135B" w:rsidP="00B9135B">
            <w:pPr>
              <w:pStyle w:val="1"/>
              <w:shd w:val="clear" w:color="auto" w:fill="auto"/>
              <w:ind w:left="480" w:right="20"/>
            </w:pPr>
            <w:r>
              <w:t>- составление таблицы № 2 в составе ф. 0503160 не в полном объеме соответствует п. 154 Инструкции № 191н;</w:t>
            </w:r>
          </w:p>
          <w:p w:rsidR="00B9135B" w:rsidRDefault="00B9135B" w:rsidP="00B9135B">
            <w:pPr>
              <w:pStyle w:val="1"/>
              <w:shd w:val="clear" w:color="auto" w:fill="auto"/>
              <w:ind w:left="480" w:right="20"/>
            </w:pPr>
            <w:r>
              <w:t xml:space="preserve">- ф. 0503162 </w:t>
            </w:r>
            <w:proofErr w:type="gramStart"/>
            <w:r>
              <w:t>составлена</w:t>
            </w:r>
            <w:proofErr w:type="gramEnd"/>
            <w:r>
              <w:t xml:space="preserve"> в нарушение п. 161 Инструкции № 191н;</w:t>
            </w:r>
          </w:p>
          <w:p w:rsidR="00B119D6" w:rsidRPr="006A305F" w:rsidRDefault="00B9135B" w:rsidP="00B9135B">
            <w:pPr>
              <w:pStyle w:val="1"/>
              <w:shd w:val="clear" w:color="auto" w:fill="auto"/>
              <w:ind w:left="480" w:right="20"/>
            </w:pPr>
            <w:r>
              <w:t>- таблица № 7 в составе ф. 0503160 составлена в нарушение п. 159 Инструкции № 191н.</w:t>
            </w:r>
            <w:r w:rsidR="007F6C67" w:rsidRPr="00B755AE">
              <w:t xml:space="preserve"> </w:t>
            </w:r>
          </w:p>
          <w:p w:rsidR="00A81EF3" w:rsidRPr="006A305F" w:rsidRDefault="00A81EF3" w:rsidP="00B755AE">
            <w:pPr>
              <w:jc w:val="both"/>
              <w:rPr>
                <w:sz w:val="24"/>
                <w:szCs w:val="24"/>
              </w:rPr>
            </w:pPr>
          </w:p>
        </w:tc>
      </w:tr>
    </w:tbl>
    <w:p w:rsidR="007B4B9C" w:rsidRPr="006A305F" w:rsidRDefault="007B4B9C" w:rsidP="000A37C0">
      <w:pPr>
        <w:rPr>
          <w:rFonts w:ascii="Times New Roman" w:hAnsi="Times New Roman" w:cs="Times New Roman"/>
          <w:sz w:val="24"/>
          <w:szCs w:val="24"/>
        </w:rPr>
      </w:pPr>
    </w:p>
    <w:sectPr w:rsidR="007B4B9C" w:rsidRPr="006A305F" w:rsidSect="009C6A2B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6A" w:rsidRDefault="0097486A" w:rsidP="000A37C0">
      <w:r>
        <w:separator/>
      </w:r>
    </w:p>
  </w:endnote>
  <w:endnote w:type="continuationSeparator" w:id="0">
    <w:p w:rsidR="0097486A" w:rsidRDefault="0097486A" w:rsidP="000A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C0" w:rsidRDefault="00BD4B90">
    <w:pPr>
      <w:pStyle w:val="a7"/>
      <w:jc w:val="right"/>
    </w:pPr>
    <w:fldSimple w:instr=" PAGE   \* MERGEFORMAT ">
      <w:r w:rsidR="008D231D">
        <w:rPr>
          <w:noProof/>
        </w:rPr>
        <w:t>1</w:t>
      </w:r>
    </w:fldSimple>
  </w:p>
  <w:p w:rsidR="000A37C0" w:rsidRDefault="000A37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6A" w:rsidRDefault="0097486A" w:rsidP="000A37C0">
      <w:r>
        <w:separator/>
      </w:r>
    </w:p>
  </w:footnote>
  <w:footnote w:type="continuationSeparator" w:id="0">
    <w:p w:rsidR="0097486A" w:rsidRDefault="0097486A" w:rsidP="000A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4BC"/>
    <w:multiLevelType w:val="hybridMultilevel"/>
    <w:tmpl w:val="4EF0D484"/>
    <w:lvl w:ilvl="0" w:tplc="37704A14">
      <w:start w:val="37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3A95CA2"/>
    <w:multiLevelType w:val="hybridMultilevel"/>
    <w:tmpl w:val="BF826206"/>
    <w:lvl w:ilvl="0" w:tplc="1CDEBC5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95638EE"/>
    <w:multiLevelType w:val="hybridMultilevel"/>
    <w:tmpl w:val="5B0C438C"/>
    <w:lvl w:ilvl="0" w:tplc="0248C626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9D65878"/>
    <w:multiLevelType w:val="hybridMultilevel"/>
    <w:tmpl w:val="476696B8"/>
    <w:lvl w:ilvl="0" w:tplc="9CDC3E24">
      <w:start w:val="36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C3F61E6"/>
    <w:multiLevelType w:val="hybridMultilevel"/>
    <w:tmpl w:val="15EC5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F0A"/>
    <w:multiLevelType w:val="hybridMultilevel"/>
    <w:tmpl w:val="2A9AA72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7EF7B90"/>
    <w:multiLevelType w:val="hybridMultilevel"/>
    <w:tmpl w:val="0806491E"/>
    <w:lvl w:ilvl="0" w:tplc="53928E24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99C496F"/>
    <w:multiLevelType w:val="hybridMultilevel"/>
    <w:tmpl w:val="C8C0FD30"/>
    <w:lvl w:ilvl="0" w:tplc="88BE51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5AD3950"/>
    <w:multiLevelType w:val="hybridMultilevel"/>
    <w:tmpl w:val="EDFA5258"/>
    <w:lvl w:ilvl="0" w:tplc="4C34DB8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218A4"/>
    <w:multiLevelType w:val="hybridMultilevel"/>
    <w:tmpl w:val="BF46835A"/>
    <w:lvl w:ilvl="0" w:tplc="01568BE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F8420F4"/>
    <w:multiLevelType w:val="hybridMultilevel"/>
    <w:tmpl w:val="96B2C5E0"/>
    <w:lvl w:ilvl="0" w:tplc="4C0CCCE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60962C39"/>
    <w:multiLevelType w:val="hybridMultilevel"/>
    <w:tmpl w:val="7EE2290C"/>
    <w:lvl w:ilvl="0" w:tplc="363E71A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B80507"/>
    <w:multiLevelType w:val="hybridMultilevel"/>
    <w:tmpl w:val="B7D84DBE"/>
    <w:lvl w:ilvl="0" w:tplc="E5023BF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C13136"/>
    <w:multiLevelType w:val="hybridMultilevel"/>
    <w:tmpl w:val="6EF2AA14"/>
    <w:lvl w:ilvl="0" w:tplc="0DA26E2E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3E10D9A"/>
    <w:multiLevelType w:val="hybridMultilevel"/>
    <w:tmpl w:val="A452884E"/>
    <w:lvl w:ilvl="0" w:tplc="4344DA5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D0F1767"/>
    <w:multiLevelType w:val="hybridMultilevel"/>
    <w:tmpl w:val="08C26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691F"/>
    <w:multiLevelType w:val="hybridMultilevel"/>
    <w:tmpl w:val="E9A03F8E"/>
    <w:lvl w:ilvl="0" w:tplc="8936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14E7"/>
    <w:multiLevelType w:val="hybridMultilevel"/>
    <w:tmpl w:val="A1F241D4"/>
    <w:lvl w:ilvl="0" w:tplc="F9803A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E5F0269"/>
    <w:multiLevelType w:val="hybridMultilevel"/>
    <w:tmpl w:val="DC6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D0357"/>
    <w:multiLevelType w:val="hybridMultilevel"/>
    <w:tmpl w:val="2A207A58"/>
    <w:lvl w:ilvl="0" w:tplc="D862D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27543E7"/>
    <w:multiLevelType w:val="hybridMultilevel"/>
    <w:tmpl w:val="1C6EFEBA"/>
    <w:lvl w:ilvl="0" w:tplc="BAAE167C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4AF3FCB"/>
    <w:multiLevelType w:val="hybridMultilevel"/>
    <w:tmpl w:val="18B89262"/>
    <w:lvl w:ilvl="0" w:tplc="2ABAAD16">
      <w:start w:val="1"/>
      <w:numFmt w:val="decimal"/>
      <w:lvlText w:val="%1."/>
      <w:lvlJc w:val="left"/>
      <w:pPr>
        <w:ind w:left="6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C435FBA"/>
    <w:multiLevelType w:val="hybridMultilevel"/>
    <w:tmpl w:val="9A2AA2E6"/>
    <w:lvl w:ilvl="0" w:tplc="47F6F6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32E09"/>
    <w:multiLevelType w:val="hybridMultilevel"/>
    <w:tmpl w:val="B5AC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0"/>
  </w:num>
  <w:num w:numId="5">
    <w:abstractNumId w:val="1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23"/>
  </w:num>
  <w:num w:numId="19">
    <w:abstractNumId w:val="4"/>
  </w:num>
  <w:num w:numId="20">
    <w:abstractNumId w:val="9"/>
  </w:num>
  <w:num w:numId="21">
    <w:abstractNumId w:val="22"/>
  </w:num>
  <w:num w:numId="22">
    <w:abstractNumId w:val="2"/>
  </w:num>
  <w:num w:numId="23">
    <w:abstractNumId w:val="20"/>
  </w:num>
  <w:num w:numId="24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2FF"/>
    <w:rsid w:val="00007509"/>
    <w:rsid w:val="00011732"/>
    <w:rsid w:val="00020C65"/>
    <w:rsid w:val="00032BC8"/>
    <w:rsid w:val="0004127D"/>
    <w:rsid w:val="00056F46"/>
    <w:rsid w:val="00060640"/>
    <w:rsid w:val="00064C2C"/>
    <w:rsid w:val="0006641F"/>
    <w:rsid w:val="00066AD1"/>
    <w:rsid w:val="00075439"/>
    <w:rsid w:val="0008030E"/>
    <w:rsid w:val="000809EA"/>
    <w:rsid w:val="00081C6A"/>
    <w:rsid w:val="00087D45"/>
    <w:rsid w:val="00095444"/>
    <w:rsid w:val="00096235"/>
    <w:rsid w:val="000A37C0"/>
    <w:rsid w:val="000C0675"/>
    <w:rsid w:val="000C3977"/>
    <w:rsid w:val="000D0F56"/>
    <w:rsid w:val="000D155B"/>
    <w:rsid w:val="000D689B"/>
    <w:rsid w:val="000E1A76"/>
    <w:rsid w:val="000E5D72"/>
    <w:rsid w:val="000E72EE"/>
    <w:rsid w:val="000F4403"/>
    <w:rsid w:val="000F7DC5"/>
    <w:rsid w:val="000F7F07"/>
    <w:rsid w:val="001050A0"/>
    <w:rsid w:val="001137E5"/>
    <w:rsid w:val="00120754"/>
    <w:rsid w:val="00121E1E"/>
    <w:rsid w:val="00122D29"/>
    <w:rsid w:val="00123D5D"/>
    <w:rsid w:val="00124D27"/>
    <w:rsid w:val="00125453"/>
    <w:rsid w:val="001313BF"/>
    <w:rsid w:val="00137585"/>
    <w:rsid w:val="00143D31"/>
    <w:rsid w:val="0014640A"/>
    <w:rsid w:val="00147ACD"/>
    <w:rsid w:val="0015104F"/>
    <w:rsid w:val="001519AA"/>
    <w:rsid w:val="00157507"/>
    <w:rsid w:val="00160043"/>
    <w:rsid w:val="0017049A"/>
    <w:rsid w:val="00174190"/>
    <w:rsid w:val="00180626"/>
    <w:rsid w:val="001808C6"/>
    <w:rsid w:val="001840D8"/>
    <w:rsid w:val="00187E49"/>
    <w:rsid w:val="00191AF9"/>
    <w:rsid w:val="00196AFB"/>
    <w:rsid w:val="00196E1A"/>
    <w:rsid w:val="001A27DA"/>
    <w:rsid w:val="001A5620"/>
    <w:rsid w:val="001B14B8"/>
    <w:rsid w:val="001C38ED"/>
    <w:rsid w:val="001C4C41"/>
    <w:rsid w:val="001D1A56"/>
    <w:rsid w:val="001D7F87"/>
    <w:rsid w:val="001E369B"/>
    <w:rsid w:val="001E5DDF"/>
    <w:rsid w:val="001E7DC3"/>
    <w:rsid w:val="001F752B"/>
    <w:rsid w:val="0021185A"/>
    <w:rsid w:val="002174E2"/>
    <w:rsid w:val="0022149B"/>
    <w:rsid w:val="00226295"/>
    <w:rsid w:val="002275F6"/>
    <w:rsid w:val="00233CE3"/>
    <w:rsid w:val="00235AE5"/>
    <w:rsid w:val="002406DB"/>
    <w:rsid w:val="00242E83"/>
    <w:rsid w:val="00246D70"/>
    <w:rsid w:val="0026243F"/>
    <w:rsid w:val="0026445A"/>
    <w:rsid w:val="002752E5"/>
    <w:rsid w:val="00275A5E"/>
    <w:rsid w:val="00280D2B"/>
    <w:rsid w:val="00282B96"/>
    <w:rsid w:val="00285F16"/>
    <w:rsid w:val="00286109"/>
    <w:rsid w:val="00287F43"/>
    <w:rsid w:val="002908E3"/>
    <w:rsid w:val="00293EB6"/>
    <w:rsid w:val="00293F1F"/>
    <w:rsid w:val="002945AB"/>
    <w:rsid w:val="002953DC"/>
    <w:rsid w:val="00296162"/>
    <w:rsid w:val="002961E6"/>
    <w:rsid w:val="002A5A96"/>
    <w:rsid w:val="002A6D0F"/>
    <w:rsid w:val="002A71D3"/>
    <w:rsid w:val="002B3673"/>
    <w:rsid w:val="002B52CB"/>
    <w:rsid w:val="002B55BF"/>
    <w:rsid w:val="002B574A"/>
    <w:rsid w:val="002C7716"/>
    <w:rsid w:val="002D0DF4"/>
    <w:rsid w:val="002D285A"/>
    <w:rsid w:val="002D420F"/>
    <w:rsid w:val="002D438E"/>
    <w:rsid w:val="002E0BA8"/>
    <w:rsid w:val="002E406C"/>
    <w:rsid w:val="002E4077"/>
    <w:rsid w:val="002E5AF6"/>
    <w:rsid w:val="002E5B7E"/>
    <w:rsid w:val="002E6A22"/>
    <w:rsid w:val="002E722C"/>
    <w:rsid w:val="002E78BB"/>
    <w:rsid w:val="002F1D31"/>
    <w:rsid w:val="002F2B65"/>
    <w:rsid w:val="002F46A6"/>
    <w:rsid w:val="002F5270"/>
    <w:rsid w:val="00307F73"/>
    <w:rsid w:val="0031331F"/>
    <w:rsid w:val="0031332A"/>
    <w:rsid w:val="0031480B"/>
    <w:rsid w:val="00315E49"/>
    <w:rsid w:val="003170D0"/>
    <w:rsid w:val="00321C16"/>
    <w:rsid w:val="00337B5B"/>
    <w:rsid w:val="003405BA"/>
    <w:rsid w:val="003418B2"/>
    <w:rsid w:val="00342954"/>
    <w:rsid w:val="00343130"/>
    <w:rsid w:val="00343500"/>
    <w:rsid w:val="003531EC"/>
    <w:rsid w:val="00355FC6"/>
    <w:rsid w:val="00361445"/>
    <w:rsid w:val="003659CA"/>
    <w:rsid w:val="00367A27"/>
    <w:rsid w:val="00370D9F"/>
    <w:rsid w:val="00381281"/>
    <w:rsid w:val="00383BF9"/>
    <w:rsid w:val="00385A0B"/>
    <w:rsid w:val="003A4EAC"/>
    <w:rsid w:val="003A6CAD"/>
    <w:rsid w:val="003A7C2E"/>
    <w:rsid w:val="003B6EEF"/>
    <w:rsid w:val="003B71BF"/>
    <w:rsid w:val="003C1B72"/>
    <w:rsid w:val="003C78EA"/>
    <w:rsid w:val="003D2F7A"/>
    <w:rsid w:val="003D3FFD"/>
    <w:rsid w:val="003D7010"/>
    <w:rsid w:val="003E1D66"/>
    <w:rsid w:val="003F0A26"/>
    <w:rsid w:val="003F0D66"/>
    <w:rsid w:val="003F356A"/>
    <w:rsid w:val="003F43E1"/>
    <w:rsid w:val="00405E7C"/>
    <w:rsid w:val="00410D1D"/>
    <w:rsid w:val="0041299A"/>
    <w:rsid w:val="00422B94"/>
    <w:rsid w:val="004230EA"/>
    <w:rsid w:val="00423DBF"/>
    <w:rsid w:val="00425343"/>
    <w:rsid w:val="004276D9"/>
    <w:rsid w:val="00430EA3"/>
    <w:rsid w:val="00431535"/>
    <w:rsid w:val="00435C33"/>
    <w:rsid w:val="00437981"/>
    <w:rsid w:val="00437BEA"/>
    <w:rsid w:val="00442E66"/>
    <w:rsid w:val="00445136"/>
    <w:rsid w:val="00445A0F"/>
    <w:rsid w:val="00446220"/>
    <w:rsid w:val="004530FA"/>
    <w:rsid w:val="004560C9"/>
    <w:rsid w:val="004620B6"/>
    <w:rsid w:val="0046494C"/>
    <w:rsid w:val="00470733"/>
    <w:rsid w:val="004715C9"/>
    <w:rsid w:val="00474599"/>
    <w:rsid w:val="0047672F"/>
    <w:rsid w:val="00487347"/>
    <w:rsid w:val="004936F8"/>
    <w:rsid w:val="004938B8"/>
    <w:rsid w:val="0049614D"/>
    <w:rsid w:val="00496A53"/>
    <w:rsid w:val="00496B99"/>
    <w:rsid w:val="00496DB3"/>
    <w:rsid w:val="004A3D3A"/>
    <w:rsid w:val="004A4FEC"/>
    <w:rsid w:val="004A5B34"/>
    <w:rsid w:val="004A661F"/>
    <w:rsid w:val="004C088F"/>
    <w:rsid w:val="004C1DC9"/>
    <w:rsid w:val="004D3311"/>
    <w:rsid w:val="004D3666"/>
    <w:rsid w:val="004D6BAD"/>
    <w:rsid w:val="004D7D6B"/>
    <w:rsid w:val="004E43FD"/>
    <w:rsid w:val="004E4A3A"/>
    <w:rsid w:val="004E6AAB"/>
    <w:rsid w:val="004F3D89"/>
    <w:rsid w:val="005141AB"/>
    <w:rsid w:val="005166AE"/>
    <w:rsid w:val="00516EA7"/>
    <w:rsid w:val="00517328"/>
    <w:rsid w:val="00521CC6"/>
    <w:rsid w:val="005227E8"/>
    <w:rsid w:val="005237AF"/>
    <w:rsid w:val="00526CCC"/>
    <w:rsid w:val="00527355"/>
    <w:rsid w:val="005310CD"/>
    <w:rsid w:val="00537514"/>
    <w:rsid w:val="00537516"/>
    <w:rsid w:val="00545BCB"/>
    <w:rsid w:val="00563C0D"/>
    <w:rsid w:val="00571303"/>
    <w:rsid w:val="005762FF"/>
    <w:rsid w:val="00580474"/>
    <w:rsid w:val="00585EEB"/>
    <w:rsid w:val="0058759F"/>
    <w:rsid w:val="005918FB"/>
    <w:rsid w:val="00593026"/>
    <w:rsid w:val="005B2187"/>
    <w:rsid w:val="005B2E54"/>
    <w:rsid w:val="005C1B46"/>
    <w:rsid w:val="005C382E"/>
    <w:rsid w:val="005C3995"/>
    <w:rsid w:val="005C4507"/>
    <w:rsid w:val="005E2335"/>
    <w:rsid w:val="005F1315"/>
    <w:rsid w:val="005F1529"/>
    <w:rsid w:val="005F152D"/>
    <w:rsid w:val="005F3B9F"/>
    <w:rsid w:val="005F44C5"/>
    <w:rsid w:val="005F4B72"/>
    <w:rsid w:val="00603BD8"/>
    <w:rsid w:val="006063FF"/>
    <w:rsid w:val="0060644D"/>
    <w:rsid w:val="006101A4"/>
    <w:rsid w:val="0061185B"/>
    <w:rsid w:val="00615BD9"/>
    <w:rsid w:val="00631DF0"/>
    <w:rsid w:val="006404B6"/>
    <w:rsid w:val="006412A8"/>
    <w:rsid w:val="0064677D"/>
    <w:rsid w:val="006476D1"/>
    <w:rsid w:val="00650BD3"/>
    <w:rsid w:val="00656467"/>
    <w:rsid w:val="006607A3"/>
    <w:rsid w:val="0066196A"/>
    <w:rsid w:val="006625AC"/>
    <w:rsid w:val="0066770F"/>
    <w:rsid w:val="006709D9"/>
    <w:rsid w:val="0067459A"/>
    <w:rsid w:val="0068173C"/>
    <w:rsid w:val="00683429"/>
    <w:rsid w:val="006835DC"/>
    <w:rsid w:val="00684396"/>
    <w:rsid w:val="00690B83"/>
    <w:rsid w:val="006919E8"/>
    <w:rsid w:val="00691AE8"/>
    <w:rsid w:val="006945CF"/>
    <w:rsid w:val="00696EA2"/>
    <w:rsid w:val="006A0150"/>
    <w:rsid w:val="006A0CF1"/>
    <w:rsid w:val="006A305F"/>
    <w:rsid w:val="006A443C"/>
    <w:rsid w:val="006A55DE"/>
    <w:rsid w:val="006B656B"/>
    <w:rsid w:val="006C3694"/>
    <w:rsid w:val="006C57F4"/>
    <w:rsid w:val="006C6D6E"/>
    <w:rsid w:val="006E3CBA"/>
    <w:rsid w:val="006E60CA"/>
    <w:rsid w:val="006E7816"/>
    <w:rsid w:val="006F602B"/>
    <w:rsid w:val="00700452"/>
    <w:rsid w:val="00700D6E"/>
    <w:rsid w:val="007040ED"/>
    <w:rsid w:val="007204C0"/>
    <w:rsid w:val="00725EA7"/>
    <w:rsid w:val="00726F9B"/>
    <w:rsid w:val="00730118"/>
    <w:rsid w:val="00736E76"/>
    <w:rsid w:val="00742E39"/>
    <w:rsid w:val="00745263"/>
    <w:rsid w:val="00745F1A"/>
    <w:rsid w:val="00754BDA"/>
    <w:rsid w:val="007569A3"/>
    <w:rsid w:val="00757EEC"/>
    <w:rsid w:val="00761677"/>
    <w:rsid w:val="00766FDA"/>
    <w:rsid w:val="007804B5"/>
    <w:rsid w:val="00780FA5"/>
    <w:rsid w:val="00781026"/>
    <w:rsid w:val="007829B2"/>
    <w:rsid w:val="00786B37"/>
    <w:rsid w:val="00790AD2"/>
    <w:rsid w:val="00790B88"/>
    <w:rsid w:val="00796000"/>
    <w:rsid w:val="007B4B9C"/>
    <w:rsid w:val="007B5FAE"/>
    <w:rsid w:val="007C57CF"/>
    <w:rsid w:val="007C5AC3"/>
    <w:rsid w:val="007E3E0E"/>
    <w:rsid w:val="007E7111"/>
    <w:rsid w:val="007F5939"/>
    <w:rsid w:val="007F6C67"/>
    <w:rsid w:val="007F7593"/>
    <w:rsid w:val="00804641"/>
    <w:rsid w:val="00805A0A"/>
    <w:rsid w:val="00815981"/>
    <w:rsid w:val="008161E4"/>
    <w:rsid w:val="008243B7"/>
    <w:rsid w:val="00831E3B"/>
    <w:rsid w:val="0083421A"/>
    <w:rsid w:val="00850AF5"/>
    <w:rsid w:val="008524C1"/>
    <w:rsid w:val="00853981"/>
    <w:rsid w:val="00853FF4"/>
    <w:rsid w:val="00860595"/>
    <w:rsid w:val="00863D92"/>
    <w:rsid w:val="00872307"/>
    <w:rsid w:val="00875DF6"/>
    <w:rsid w:val="0088118C"/>
    <w:rsid w:val="00883949"/>
    <w:rsid w:val="0089595A"/>
    <w:rsid w:val="00897464"/>
    <w:rsid w:val="008A47AB"/>
    <w:rsid w:val="008A5E7C"/>
    <w:rsid w:val="008A60DB"/>
    <w:rsid w:val="008A65FC"/>
    <w:rsid w:val="008B20FD"/>
    <w:rsid w:val="008B579B"/>
    <w:rsid w:val="008B5E21"/>
    <w:rsid w:val="008C0B8C"/>
    <w:rsid w:val="008C1A72"/>
    <w:rsid w:val="008C383D"/>
    <w:rsid w:val="008D1FA6"/>
    <w:rsid w:val="008D231D"/>
    <w:rsid w:val="008D2E2F"/>
    <w:rsid w:val="008D6443"/>
    <w:rsid w:val="008D68E6"/>
    <w:rsid w:val="008D72FA"/>
    <w:rsid w:val="008E108A"/>
    <w:rsid w:val="008E4434"/>
    <w:rsid w:val="008E599A"/>
    <w:rsid w:val="008E6AE5"/>
    <w:rsid w:val="008F107D"/>
    <w:rsid w:val="008F683D"/>
    <w:rsid w:val="00905A6C"/>
    <w:rsid w:val="00905BF3"/>
    <w:rsid w:val="0090680D"/>
    <w:rsid w:val="00914B33"/>
    <w:rsid w:val="009208BB"/>
    <w:rsid w:val="0093195E"/>
    <w:rsid w:val="009407F5"/>
    <w:rsid w:val="009411F6"/>
    <w:rsid w:val="009438D1"/>
    <w:rsid w:val="00952B7E"/>
    <w:rsid w:val="009543C6"/>
    <w:rsid w:val="009578BF"/>
    <w:rsid w:val="0097486A"/>
    <w:rsid w:val="00975A44"/>
    <w:rsid w:val="00975D7D"/>
    <w:rsid w:val="00976345"/>
    <w:rsid w:val="00985B0D"/>
    <w:rsid w:val="00990571"/>
    <w:rsid w:val="009A185F"/>
    <w:rsid w:val="009A2068"/>
    <w:rsid w:val="009B4A9C"/>
    <w:rsid w:val="009B5323"/>
    <w:rsid w:val="009C1762"/>
    <w:rsid w:val="009C4E07"/>
    <w:rsid w:val="009C6A2B"/>
    <w:rsid w:val="009C7960"/>
    <w:rsid w:val="009D0CFE"/>
    <w:rsid w:val="009D389F"/>
    <w:rsid w:val="009E1752"/>
    <w:rsid w:val="009E5DD1"/>
    <w:rsid w:val="009F745F"/>
    <w:rsid w:val="009F7BFA"/>
    <w:rsid w:val="00A03F59"/>
    <w:rsid w:val="00A14AC8"/>
    <w:rsid w:val="00A152AC"/>
    <w:rsid w:val="00A200AB"/>
    <w:rsid w:val="00A2093C"/>
    <w:rsid w:val="00A20E80"/>
    <w:rsid w:val="00A2489E"/>
    <w:rsid w:val="00A27194"/>
    <w:rsid w:val="00A404DB"/>
    <w:rsid w:val="00A47AC9"/>
    <w:rsid w:val="00A53E24"/>
    <w:rsid w:val="00A632A0"/>
    <w:rsid w:val="00A63338"/>
    <w:rsid w:val="00A635F1"/>
    <w:rsid w:val="00A66D8D"/>
    <w:rsid w:val="00A75369"/>
    <w:rsid w:val="00A75F9A"/>
    <w:rsid w:val="00A76192"/>
    <w:rsid w:val="00A81EF3"/>
    <w:rsid w:val="00A82305"/>
    <w:rsid w:val="00A84101"/>
    <w:rsid w:val="00A85AEE"/>
    <w:rsid w:val="00A93BED"/>
    <w:rsid w:val="00AA0322"/>
    <w:rsid w:val="00AB1FB4"/>
    <w:rsid w:val="00AB76FE"/>
    <w:rsid w:val="00AC0199"/>
    <w:rsid w:val="00AC0296"/>
    <w:rsid w:val="00AC22E8"/>
    <w:rsid w:val="00AC710D"/>
    <w:rsid w:val="00AD3D30"/>
    <w:rsid w:val="00AD775F"/>
    <w:rsid w:val="00AE290B"/>
    <w:rsid w:val="00AE6C7C"/>
    <w:rsid w:val="00AF38C0"/>
    <w:rsid w:val="00AF411A"/>
    <w:rsid w:val="00AF4C46"/>
    <w:rsid w:val="00B06164"/>
    <w:rsid w:val="00B07DED"/>
    <w:rsid w:val="00B10F7B"/>
    <w:rsid w:val="00B119D6"/>
    <w:rsid w:val="00B27B2E"/>
    <w:rsid w:val="00B27FCD"/>
    <w:rsid w:val="00B300F0"/>
    <w:rsid w:val="00B330D9"/>
    <w:rsid w:val="00B34B5A"/>
    <w:rsid w:val="00B439D3"/>
    <w:rsid w:val="00B5298D"/>
    <w:rsid w:val="00B54798"/>
    <w:rsid w:val="00B62AA9"/>
    <w:rsid w:val="00B64F08"/>
    <w:rsid w:val="00B6729D"/>
    <w:rsid w:val="00B71ADC"/>
    <w:rsid w:val="00B73C72"/>
    <w:rsid w:val="00B755AE"/>
    <w:rsid w:val="00B756D5"/>
    <w:rsid w:val="00B75C08"/>
    <w:rsid w:val="00B82D37"/>
    <w:rsid w:val="00B9135B"/>
    <w:rsid w:val="00B9340F"/>
    <w:rsid w:val="00B96A0F"/>
    <w:rsid w:val="00B979D8"/>
    <w:rsid w:val="00BA491C"/>
    <w:rsid w:val="00BA65C2"/>
    <w:rsid w:val="00BA7301"/>
    <w:rsid w:val="00BB0146"/>
    <w:rsid w:val="00BB545F"/>
    <w:rsid w:val="00BC3B79"/>
    <w:rsid w:val="00BD03D9"/>
    <w:rsid w:val="00BD270D"/>
    <w:rsid w:val="00BD4B90"/>
    <w:rsid w:val="00BD51EC"/>
    <w:rsid w:val="00BD6F0A"/>
    <w:rsid w:val="00BE2463"/>
    <w:rsid w:val="00BE2AAC"/>
    <w:rsid w:val="00BE2B7C"/>
    <w:rsid w:val="00BE75F4"/>
    <w:rsid w:val="00C02E85"/>
    <w:rsid w:val="00C0322E"/>
    <w:rsid w:val="00C0715B"/>
    <w:rsid w:val="00C1434F"/>
    <w:rsid w:val="00C21A0E"/>
    <w:rsid w:val="00C22EEC"/>
    <w:rsid w:val="00C23D3D"/>
    <w:rsid w:val="00C2646F"/>
    <w:rsid w:val="00C32DD2"/>
    <w:rsid w:val="00C3739F"/>
    <w:rsid w:val="00C40E1D"/>
    <w:rsid w:val="00C46FB8"/>
    <w:rsid w:val="00C53DFA"/>
    <w:rsid w:val="00C6647E"/>
    <w:rsid w:val="00C71A2F"/>
    <w:rsid w:val="00C7361B"/>
    <w:rsid w:val="00C7383B"/>
    <w:rsid w:val="00C75239"/>
    <w:rsid w:val="00C85DD4"/>
    <w:rsid w:val="00C923FB"/>
    <w:rsid w:val="00C94944"/>
    <w:rsid w:val="00CA1342"/>
    <w:rsid w:val="00CA5999"/>
    <w:rsid w:val="00CA747F"/>
    <w:rsid w:val="00CB2CB5"/>
    <w:rsid w:val="00CB619F"/>
    <w:rsid w:val="00CC228C"/>
    <w:rsid w:val="00CC4120"/>
    <w:rsid w:val="00CD685E"/>
    <w:rsid w:val="00CE26B5"/>
    <w:rsid w:val="00CF0330"/>
    <w:rsid w:val="00CF0CFB"/>
    <w:rsid w:val="00CF1D7D"/>
    <w:rsid w:val="00CF47B7"/>
    <w:rsid w:val="00D0628C"/>
    <w:rsid w:val="00D10EEC"/>
    <w:rsid w:val="00D170EF"/>
    <w:rsid w:val="00D17AB4"/>
    <w:rsid w:val="00D2331B"/>
    <w:rsid w:val="00D241C4"/>
    <w:rsid w:val="00D25B02"/>
    <w:rsid w:val="00D26B8F"/>
    <w:rsid w:val="00D40AE1"/>
    <w:rsid w:val="00D47010"/>
    <w:rsid w:val="00D50826"/>
    <w:rsid w:val="00D60B86"/>
    <w:rsid w:val="00D816CB"/>
    <w:rsid w:val="00D84B55"/>
    <w:rsid w:val="00D85847"/>
    <w:rsid w:val="00D9797F"/>
    <w:rsid w:val="00DA6C93"/>
    <w:rsid w:val="00DB563E"/>
    <w:rsid w:val="00DC025F"/>
    <w:rsid w:val="00DC22C6"/>
    <w:rsid w:val="00DC63EF"/>
    <w:rsid w:val="00DD3B2D"/>
    <w:rsid w:val="00DD61E4"/>
    <w:rsid w:val="00DD7C37"/>
    <w:rsid w:val="00DE60DE"/>
    <w:rsid w:val="00DE6789"/>
    <w:rsid w:val="00DF3D34"/>
    <w:rsid w:val="00E05404"/>
    <w:rsid w:val="00E06986"/>
    <w:rsid w:val="00E070AA"/>
    <w:rsid w:val="00E10EBB"/>
    <w:rsid w:val="00E13DAF"/>
    <w:rsid w:val="00E24074"/>
    <w:rsid w:val="00E32503"/>
    <w:rsid w:val="00E33A8A"/>
    <w:rsid w:val="00E33F3A"/>
    <w:rsid w:val="00E35DD0"/>
    <w:rsid w:val="00E418C7"/>
    <w:rsid w:val="00E51829"/>
    <w:rsid w:val="00E524FC"/>
    <w:rsid w:val="00E5489A"/>
    <w:rsid w:val="00E64B9C"/>
    <w:rsid w:val="00E66EF4"/>
    <w:rsid w:val="00E717FA"/>
    <w:rsid w:val="00E76202"/>
    <w:rsid w:val="00E82256"/>
    <w:rsid w:val="00E84B29"/>
    <w:rsid w:val="00E8664E"/>
    <w:rsid w:val="00E8747C"/>
    <w:rsid w:val="00E90C4F"/>
    <w:rsid w:val="00E94FC0"/>
    <w:rsid w:val="00E9617E"/>
    <w:rsid w:val="00E96E40"/>
    <w:rsid w:val="00EA2CDE"/>
    <w:rsid w:val="00EB23AA"/>
    <w:rsid w:val="00EB4339"/>
    <w:rsid w:val="00EB575B"/>
    <w:rsid w:val="00EC7C20"/>
    <w:rsid w:val="00ED5D5B"/>
    <w:rsid w:val="00EE1AA3"/>
    <w:rsid w:val="00EE51D8"/>
    <w:rsid w:val="00EE5DAB"/>
    <w:rsid w:val="00EE729B"/>
    <w:rsid w:val="00EE7D1E"/>
    <w:rsid w:val="00EF2698"/>
    <w:rsid w:val="00EF2A63"/>
    <w:rsid w:val="00EF5C09"/>
    <w:rsid w:val="00EF7EA7"/>
    <w:rsid w:val="00F005A3"/>
    <w:rsid w:val="00F00CDA"/>
    <w:rsid w:val="00F16865"/>
    <w:rsid w:val="00F17AA1"/>
    <w:rsid w:val="00F2228D"/>
    <w:rsid w:val="00F25B89"/>
    <w:rsid w:val="00F27C5B"/>
    <w:rsid w:val="00F33EE7"/>
    <w:rsid w:val="00F43E76"/>
    <w:rsid w:val="00F46521"/>
    <w:rsid w:val="00F60820"/>
    <w:rsid w:val="00F6316A"/>
    <w:rsid w:val="00F72FEA"/>
    <w:rsid w:val="00F734D4"/>
    <w:rsid w:val="00F73FF0"/>
    <w:rsid w:val="00F859B0"/>
    <w:rsid w:val="00F8746A"/>
    <w:rsid w:val="00F94CE4"/>
    <w:rsid w:val="00FB2687"/>
    <w:rsid w:val="00FB5626"/>
    <w:rsid w:val="00FB7EC6"/>
    <w:rsid w:val="00FC1D30"/>
    <w:rsid w:val="00FD2105"/>
    <w:rsid w:val="00FD605E"/>
    <w:rsid w:val="00FD6ACF"/>
    <w:rsid w:val="00FE2209"/>
    <w:rsid w:val="00FE34AE"/>
    <w:rsid w:val="00FE41EC"/>
    <w:rsid w:val="00FE4B34"/>
    <w:rsid w:val="00FE4C58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2FF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4101"/>
    <w:rPr>
      <w:color w:val="0000FF"/>
      <w:u w:val="single"/>
    </w:rPr>
  </w:style>
  <w:style w:type="character" w:customStyle="1" w:styleId="day7">
    <w:name w:val="da y7"/>
    <w:basedOn w:val="a0"/>
    <w:rsid w:val="00DC63EF"/>
  </w:style>
  <w:style w:type="paragraph" w:customStyle="1" w:styleId="ConsPlusNormal">
    <w:name w:val="ConsPlusNormal"/>
    <w:rsid w:val="001C4C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6476D1"/>
    <w:pPr>
      <w:overflowPunct w:val="0"/>
      <w:ind w:right="45" w:firstLine="851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476D1"/>
    <w:rPr>
      <w:rFonts w:eastAsia="Times New Roman"/>
      <w:sz w:val="28"/>
    </w:rPr>
  </w:style>
  <w:style w:type="paragraph" w:styleId="a5">
    <w:name w:val="header"/>
    <w:basedOn w:val="a"/>
    <w:link w:val="a6"/>
    <w:rsid w:val="000A37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37C0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A37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7C0"/>
    <w:rPr>
      <w:rFonts w:ascii="Arial" w:eastAsia="Times New Roman" w:hAnsi="Arial" w:cs="Arial"/>
    </w:rPr>
  </w:style>
  <w:style w:type="paragraph" w:customStyle="1" w:styleId="ConsPlusNonformat">
    <w:name w:val="ConsPlusNonformat"/>
    <w:rsid w:val="009578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20C6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15104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5104F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C0715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08030E"/>
    <w:pPr>
      <w:widowControl/>
      <w:overflowPunct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basedOn w:val="a0"/>
    <w:link w:val="1"/>
    <w:rsid w:val="00850AF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c"/>
    <w:rsid w:val="00850AF5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rsid w:val="00DE678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E678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42224394F273FB6C3D6FD89C033BAD6630E5EFB8182E66EC65975D1E54120AC5BFB2E94F4C65Cn3x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A42224394F273FB6C3D6FD89C033BAD6630E5EFB8182E66EC65975D1E54120AC5BFB2E94F4C65Cn3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04B7A805848F14EB86F48440EFE0434BBAC712ADA5ABB92E1981262C87EF0B61FD334EB94CF32Q7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16C3-D77F-41F7-80E6-6A883ABB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образовательных учреждений Управления образования</vt:lpstr>
    </vt:vector>
  </TitlesOfParts>
  <Company>Microsoft</Company>
  <LinksUpToDate>false</LinksUpToDate>
  <CharactersWithSpaces>23833</CharactersWithSpaces>
  <SharedDoc>false</SharedDoc>
  <HLinks>
    <vt:vector size="30" baseType="variant"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consultantplus://offline/ref=6AA47F230457878CAE61AAC069758443FC07B8D432E36FE482553FA99EA532857F28CB28D49F413EF2uBF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consultantplus://offline/ref=F250892D21BA6F8DA03CB92210DBD993B90D1F179AF29FDAC4456306B0C396184F5989DA4F61D217NF6CE</vt:lpwstr>
      </vt:variant>
      <vt:variant>
        <vt:lpwstr/>
      </vt:variant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consultantplus://offline/ref=72D533F66B0F69EDA77A98843FE7EA1410E61B0C7B146CF4048185CEDC4F460229BD2725BF0FE490U1v6D</vt:lpwstr>
      </vt:variant>
      <vt:variant>
        <vt:lpwstr/>
      </vt:variant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consultantplus://offline/ref=0CB6744825EA7E157DC50672AB23A9C6BE6794D64F9CE7AFBBEB0C2F0166BB83754AAF4F62DD5C9BW3xBC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образовательных учреждений Управления образования</dc:title>
  <dc:creator>Секретарь</dc:creator>
  <cp:lastModifiedBy>User</cp:lastModifiedBy>
  <cp:revision>10</cp:revision>
  <cp:lastPrinted>2017-04-26T10:28:00Z</cp:lastPrinted>
  <dcterms:created xsi:type="dcterms:W3CDTF">2017-04-21T03:59:00Z</dcterms:created>
  <dcterms:modified xsi:type="dcterms:W3CDTF">2017-04-26T10:29:00Z</dcterms:modified>
</cp:coreProperties>
</file>